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94E09" w14:textId="77777777" w:rsidR="00E93085" w:rsidRDefault="00E93085" w:rsidP="00E93085">
      <w:pPr>
        <w:spacing w:before="163"/>
        <w:ind w:left="960"/>
        <w:rPr>
          <w:rFonts w:ascii="Arial"/>
          <w:sz w:val="48"/>
        </w:rPr>
      </w:pPr>
      <w:r>
        <w:rPr>
          <w:rFonts w:ascii="Arial"/>
          <w:color w:val="CF533C"/>
          <w:spacing w:val="-6"/>
          <w:sz w:val="48"/>
        </w:rPr>
        <w:t xml:space="preserve">Chapter </w:t>
      </w:r>
      <w:r>
        <w:rPr>
          <w:rFonts w:ascii="Neutra Text TF Alt"/>
          <w:b/>
          <w:color w:val="CF533C"/>
          <w:sz w:val="48"/>
        </w:rPr>
        <w:t xml:space="preserve">9 </w:t>
      </w:r>
      <w:r>
        <w:rPr>
          <w:rFonts w:ascii="Arial"/>
          <w:color w:val="CF533C"/>
          <w:spacing w:val="-5"/>
          <w:sz w:val="48"/>
        </w:rPr>
        <w:t>Lecture</w:t>
      </w:r>
      <w:r>
        <w:rPr>
          <w:rFonts w:ascii="Arial"/>
          <w:color w:val="CF533C"/>
          <w:spacing w:val="-86"/>
          <w:sz w:val="48"/>
        </w:rPr>
        <w:t xml:space="preserve"> N</w:t>
      </w:r>
      <w:r>
        <w:rPr>
          <w:rFonts w:ascii="Arial"/>
          <w:color w:val="CF533C"/>
          <w:spacing w:val="-7"/>
          <w:sz w:val="48"/>
        </w:rPr>
        <w:t>otes</w:t>
      </w:r>
    </w:p>
    <w:p w14:paraId="6C236032" w14:textId="77777777" w:rsidR="00E93085" w:rsidRDefault="00E93085" w:rsidP="00E93085">
      <w:pPr>
        <w:spacing w:before="131" w:line="693" w:lineRule="exact"/>
        <w:ind w:left="960"/>
        <w:rPr>
          <w:rFonts w:ascii="Helvetica"/>
          <w:sz w:val="60"/>
        </w:rPr>
      </w:pPr>
      <w:r>
        <w:rPr>
          <w:rFonts w:ascii="Helvetica"/>
          <w:sz w:val="60"/>
        </w:rPr>
        <w:t>Ethics, Corporate Social</w:t>
      </w:r>
    </w:p>
    <w:p w14:paraId="242E5DD3" w14:textId="77777777" w:rsidR="00E93085" w:rsidRDefault="00E93085" w:rsidP="00E93085">
      <w:pPr>
        <w:spacing w:before="27" w:line="206" w:lineRule="auto"/>
        <w:ind w:left="960"/>
        <w:rPr>
          <w:rFonts w:ascii="Helvetica"/>
          <w:sz w:val="60"/>
        </w:rPr>
      </w:pPr>
      <w:r>
        <w:rPr>
          <w:rFonts w:ascii="Helvetica"/>
          <w:spacing w:val="2"/>
          <w:sz w:val="60"/>
        </w:rPr>
        <w:t>Responsibility,</w:t>
      </w:r>
      <w:r>
        <w:rPr>
          <w:rFonts w:ascii="Helvetica"/>
          <w:spacing w:val="-57"/>
          <w:sz w:val="60"/>
        </w:rPr>
        <w:t xml:space="preserve"> </w:t>
      </w:r>
      <w:r>
        <w:rPr>
          <w:rFonts w:ascii="Helvetica"/>
          <w:spacing w:val="4"/>
          <w:sz w:val="60"/>
        </w:rPr>
        <w:t xml:space="preserve">Environmental </w:t>
      </w:r>
      <w:r>
        <w:rPr>
          <w:rFonts w:ascii="Helvetica"/>
          <w:spacing w:val="3"/>
          <w:sz w:val="60"/>
        </w:rPr>
        <w:t xml:space="preserve">Sustainability, </w:t>
      </w:r>
      <w:r>
        <w:rPr>
          <w:rFonts w:ascii="Helvetica"/>
          <w:spacing w:val="4"/>
          <w:sz w:val="60"/>
        </w:rPr>
        <w:t>and Strategy</w:t>
      </w:r>
    </w:p>
    <w:p w14:paraId="21D236DB" w14:textId="77777777" w:rsidR="00E93085" w:rsidRDefault="00E93085" w:rsidP="00E93085">
      <w:pPr>
        <w:pStyle w:val="BodyText"/>
        <w:spacing w:before="3"/>
        <w:rPr>
          <w:rFonts w:ascii="Helvetica"/>
          <w:sz w:val="78"/>
        </w:rPr>
      </w:pPr>
    </w:p>
    <w:p w14:paraId="188F22D0" w14:textId="77777777" w:rsidR="00E93085" w:rsidRDefault="00E93085" w:rsidP="00E93085">
      <w:pPr>
        <w:pStyle w:val="Heading1"/>
      </w:pPr>
      <w:r>
        <w:t>Chapter Summary</w:t>
      </w:r>
    </w:p>
    <w:p w14:paraId="46374254" w14:textId="77777777" w:rsidR="00E93085" w:rsidRDefault="00E93085" w:rsidP="00E93085">
      <w:pPr>
        <w:pStyle w:val="BodyText"/>
        <w:spacing w:before="159" w:line="247" w:lineRule="auto"/>
        <w:ind w:left="960" w:right="1434"/>
        <w:jc w:val="both"/>
      </w:pPr>
      <w:r>
        <w:t>Chapter 9 focuses on whether a company, in the course of trying to craft and execute a strategy that delivers to both customers and shareholders, also has a duty to (1) act in an ethical manner; (2) be a committed corporate citizen and allocate some of its resources to improving the well-being of employees, the communities in which it operates, and society as a whole; and (3) adopt business practices that conserve natural resources, protect the interests of future generations, and preserve the well-being of the planet.</w:t>
      </w:r>
    </w:p>
    <w:p w14:paraId="50F87644" w14:textId="77777777" w:rsidR="00E93085" w:rsidRDefault="00E93085" w:rsidP="00E93085">
      <w:pPr>
        <w:pStyle w:val="BodyText"/>
        <w:rPr>
          <w:sz w:val="22"/>
        </w:rPr>
      </w:pPr>
    </w:p>
    <w:p w14:paraId="66DE022A" w14:textId="77777777" w:rsidR="00E93085" w:rsidRDefault="00E93085" w:rsidP="00E93085">
      <w:pPr>
        <w:pStyle w:val="BodyText"/>
        <w:spacing w:before="1"/>
        <w:rPr>
          <w:sz w:val="18"/>
        </w:rPr>
      </w:pPr>
    </w:p>
    <w:p w14:paraId="6E0601F0" w14:textId="77777777" w:rsidR="00E93085" w:rsidRDefault="00E93085" w:rsidP="00E93085">
      <w:pPr>
        <w:pStyle w:val="Heading1"/>
      </w:pPr>
      <w:r>
        <w:t>Lecture Outline</w:t>
      </w:r>
    </w:p>
    <w:p w14:paraId="7785379D" w14:textId="77777777" w:rsidR="00E93085" w:rsidRDefault="00E93085" w:rsidP="00E93085">
      <w:pPr>
        <w:pStyle w:val="ListParagraph"/>
        <w:numPr>
          <w:ilvl w:val="0"/>
          <w:numId w:val="4"/>
        </w:numPr>
        <w:tabs>
          <w:tab w:val="left" w:pos="1319"/>
          <w:tab w:val="left" w:pos="1320"/>
        </w:tabs>
        <w:spacing w:before="158"/>
        <w:rPr>
          <w:b/>
          <w:sz w:val="21"/>
        </w:rPr>
      </w:pPr>
      <w:r>
        <w:rPr>
          <w:b/>
          <w:sz w:val="21"/>
        </w:rPr>
        <w:t xml:space="preserve">What Do </w:t>
      </w:r>
      <w:r>
        <w:rPr>
          <w:b/>
          <w:spacing w:val="-6"/>
          <w:sz w:val="21"/>
        </w:rPr>
        <w:t xml:space="preserve">We </w:t>
      </w:r>
      <w:r>
        <w:rPr>
          <w:b/>
          <w:sz w:val="21"/>
        </w:rPr>
        <w:t xml:space="preserve">Mean By </w:t>
      </w:r>
      <w:r>
        <w:rPr>
          <w:b/>
          <w:i/>
          <w:sz w:val="21"/>
        </w:rPr>
        <w:t>Business</w:t>
      </w:r>
      <w:r>
        <w:rPr>
          <w:b/>
          <w:i/>
          <w:spacing w:val="1"/>
          <w:sz w:val="21"/>
        </w:rPr>
        <w:t xml:space="preserve"> </w:t>
      </w:r>
      <w:r>
        <w:rPr>
          <w:b/>
          <w:i/>
          <w:sz w:val="21"/>
        </w:rPr>
        <w:t>Ethics</w:t>
      </w:r>
      <w:r>
        <w:rPr>
          <w:b/>
          <w:sz w:val="21"/>
        </w:rPr>
        <w:t>?</w:t>
      </w:r>
    </w:p>
    <w:p w14:paraId="4CB383BC" w14:textId="17DF4643" w:rsidR="00E93085" w:rsidRDefault="00AF7C4F" w:rsidP="00E93085">
      <w:pPr>
        <w:pStyle w:val="ListParagraph"/>
        <w:numPr>
          <w:ilvl w:val="1"/>
          <w:numId w:val="4"/>
        </w:numPr>
        <w:tabs>
          <w:tab w:val="left" w:pos="1679"/>
          <w:tab w:val="left" w:pos="1680"/>
        </w:tabs>
        <w:spacing w:before="195"/>
        <w:rPr>
          <w:sz w:val="21"/>
        </w:rPr>
      </w:pPr>
      <w:r>
        <w:rPr>
          <w:b/>
          <w:sz w:val="21"/>
        </w:rPr>
        <w:t>Business</w:t>
      </w:r>
      <w:r w:rsidR="00E93085">
        <w:rPr>
          <w:b/>
          <w:sz w:val="21"/>
        </w:rPr>
        <w:t xml:space="preserve">s ethics </w:t>
      </w:r>
      <w:r w:rsidR="00E93085">
        <w:rPr>
          <w:sz w:val="21"/>
        </w:rPr>
        <w:t>is the application of general ethical principles and standards to business</w:t>
      </w:r>
      <w:r w:rsidR="00E93085">
        <w:rPr>
          <w:spacing w:val="-7"/>
          <w:sz w:val="21"/>
        </w:rPr>
        <w:t xml:space="preserve"> </w:t>
      </w:r>
      <w:r w:rsidR="00E93085">
        <w:rPr>
          <w:sz w:val="21"/>
        </w:rPr>
        <w:t>behavior.</w:t>
      </w:r>
    </w:p>
    <w:p w14:paraId="1DD1AD53" w14:textId="77777777" w:rsidR="00E93085" w:rsidRDefault="00E93085" w:rsidP="00E93085">
      <w:pPr>
        <w:pStyle w:val="ListParagraph"/>
        <w:numPr>
          <w:ilvl w:val="1"/>
          <w:numId w:val="4"/>
        </w:numPr>
        <w:tabs>
          <w:tab w:val="left" w:pos="1679"/>
          <w:tab w:val="left" w:pos="1680"/>
        </w:tabs>
        <w:spacing w:before="188"/>
        <w:rPr>
          <w:sz w:val="21"/>
        </w:rPr>
      </w:pPr>
      <w:r>
        <w:rPr>
          <w:sz w:val="21"/>
        </w:rPr>
        <w:t>Business</w:t>
      </w:r>
      <w:r>
        <w:rPr>
          <w:spacing w:val="-6"/>
          <w:sz w:val="21"/>
        </w:rPr>
        <w:t xml:space="preserve"> </w:t>
      </w:r>
      <w:r>
        <w:rPr>
          <w:sz w:val="21"/>
        </w:rPr>
        <w:t>ethics</w:t>
      </w:r>
      <w:r>
        <w:rPr>
          <w:spacing w:val="-6"/>
          <w:sz w:val="21"/>
        </w:rPr>
        <w:t xml:space="preserve"> </w:t>
      </w:r>
      <w:r>
        <w:rPr>
          <w:sz w:val="21"/>
        </w:rPr>
        <w:t>does</w:t>
      </w:r>
      <w:r>
        <w:rPr>
          <w:spacing w:val="-5"/>
          <w:sz w:val="21"/>
        </w:rPr>
        <w:t xml:space="preserve"> </w:t>
      </w:r>
      <w:r>
        <w:rPr>
          <w:sz w:val="21"/>
        </w:rPr>
        <w:t>not</w:t>
      </w:r>
      <w:r>
        <w:rPr>
          <w:spacing w:val="-6"/>
          <w:sz w:val="21"/>
        </w:rPr>
        <w:t xml:space="preserve"> </w:t>
      </w:r>
      <w:r>
        <w:rPr>
          <w:sz w:val="21"/>
        </w:rPr>
        <w:t>involve</w:t>
      </w:r>
      <w:r>
        <w:rPr>
          <w:spacing w:val="-5"/>
          <w:sz w:val="21"/>
        </w:rPr>
        <w:t xml:space="preserve"> </w:t>
      </w:r>
      <w:r>
        <w:rPr>
          <w:sz w:val="21"/>
        </w:rPr>
        <w:t>a</w:t>
      </w:r>
      <w:r>
        <w:rPr>
          <w:spacing w:val="-6"/>
          <w:sz w:val="21"/>
        </w:rPr>
        <w:t xml:space="preserve"> </w:t>
      </w:r>
      <w:r>
        <w:rPr>
          <w:sz w:val="21"/>
        </w:rPr>
        <w:t>special</w:t>
      </w:r>
      <w:r>
        <w:rPr>
          <w:spacing w:val="-7"/>
          <w:sz w:val="21"/>
        </w:rPr>
        <w:t xml:space="preserve"> </w:t>
      </w:r>
      <w:r>
        <w:rPr>
          <w:sz w:val="21"/>
        </w:rPr>
        <w:t>set</w:t>
      </w:r>
      <w:r>
        <w:rPr>
          <w:spacing w:val="-5"/>
          <w:sz w:val="21"/>
        </w:rPr>
        <w:t xml:space="preserve"> </w:t>
      </w:r>
      <w:r>
        <w:rPr>
          <w:sz w:val="21"/>
        </w:rPr>
        <w:t>of</w:t>
      </w:r>
      <w:r>
        <w:rPr>
          <w:spacing w:val="-6"/>
          <w:sz w:val="21"/>
        </w:rPr>
        <w:t xml:space="preserve"> </w:t>
      </w:r>
      <w:r>
        <w:rPr>
          <w:sz w:val="21"/>
        </w:rPr>
        <w:t>ethical</w:t>
      </w:r>
      <w:r>
        <w:rPr>
          <w:spacing w:val="-6"/>
          <w:sz w:val="21"/>
        </w:rPr>
        <w:t xml:space="preserve"> </w:t>
      </w:r>
      <w:r>
        <w:rPr>
          <w:sz w:val="21"/>
        </w:rPr>
        <w:t>standards</w:t>
      </w:r>
      <w:r>
        <w:rPr>
          <w:spacing w:val="-6"/>
          <w:sz w:val="21"/>
        </w:rPr>
        <w:t xml:space="preserve"> </w:t>
      </w:r>
      <w:r>
        <w:rPr>
          <w:sz w:val="21"/>
        </w:rPr>
        <w:t>applicable</w:t>
      </w:r>
      <w:r>
        <w:rPr>
          <w:spacing w:val="-7"/>
          <w:sz w:val="21"/>
        </w:rPr>
        <w:t xml:space="preserve"> </w:t>
      </w:r>
      <w:r>
        <w:rPr>
          <w:sz w:val="21"/>
        </w:rPr>
        <w:t>only</w:t>
      </w:r>
      <w:r>
        <w:rPr>
          <w:spacing w:val="-5"/>
          <w:sz w:val="21"/>
        </w:rPr>
        <w:t xml:space="preserve"> </w:t>
      </w:r>
      <w:r>
        <w:rPr>
          <w:sz w:val="21"/>
        </w:rPr>
        <w:t>to</w:t>
      </w:r>
      <w:r>
        <w:rPr>
          <w:spacing w:val="-6"/>
          <w:sz w:val="21"/>
        </w:rPr>
        <w:t xml:space="preserve"> </w:t>
      </w:r>
      <w:r>
        <w:rPr>
          <w:sz w:val="21"/>
        </w:rPr>
        <w:t>business</w:t>
      </w:r>
      <w:r>
        <w:rPr>
          <w:spacing w:val="-5"/>
          <w:sz w:val="21"/>
        </w:rPr>
        <w:t xml:space="preserve"> </w:t>
      </w:r>
      <w:r>
        <w:rPr>
          <w:sz w:val="21"/>
        </w:rPr>
        <w:t>situations.</w:t>
      </w:r>
    </w:p>
    <w:p w14:paraId="0FF2FD75" w14:textId="77777777" w:rsidR="00E93085" w:rsidRDefault="00E93085" w:rsidP="00E93085">
      <w:pPr>
        <w:pStyle w:val="ListParagraph"/>
        <w:numPr>
          <w:ilvl w:val="1"/>
          <w:numId w:val="4"/>
        </w:numPr>
        <w:tabs>
          <w:tab w:val="left" w:pos="1679"/>
          <w:tab w:val="left" w:pos="1680"/>
        </w:tabs>
        <w:ind w:left="1680"/>
        <w:rPr>
          <w:sz w:val="21"/>
        </w:rPr>
      </w:pPr>
      <w:r>
        <w:rPr>
          <w:sz w:val="21"/>
        </w:rPr>
        <w:t>Ethical principles in business are not materially different from ethical principles in</w:t>
      </w:r>
      <w:r>
        <w:rPr>
          <w:spacing w:val="-3"/>
          <w:sz w:val="21"/>
        </w:rPr>
        <w:t xml:space="preserve"> </w:t>
      </w:r>
      <w:r>
        <w:rPr>
          <w:sz w:val="21"/>
        </w:rPr>
        <w:t>general.</w:t>
      </w:r>
    </w:p>
    <w:p w14:paraId="77F21CBC" w14:textId="77777777" w:rsidR="00E93085" w:rsidRDefault="00E93085" w:rsidP="00E93085">
      <w:pPr>
        <w:pStyle w:val="BodyText"/>
        <w:rPr>
          <w:sz w:val="20"/>
        </w:rPr>
      </w:pPr>
    </w:p>
    <w:p w14:paraId="1E455115" w14:textId="77777777" w:rsidR="00E93085" w:rsidRDefault="00E93085" w:rsidP="00E93085">
      <w:pPr>
        <w:pStyle w:val="BodyText"/>
        <w:spacing w:before="9"/>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45A8F207" w14:textId="77777777" w:rsidTr="00DC7FCB">
        <w:trPr>
          <w:trHeight w:val="360"/>
        </w:trPr>
        <w:tc>
          <w:tcPr>
            <w:tcW w:w="837" w:type="dxa"/>
            <w:shd w:val="clear" w:color="auto" w:fill="007191"/>
          </w:tcPr>
          <w:p w14:paraId="644464F9"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2EE29633"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780103C4" w14:textId="77777777" w:rsidTr="00DC7FCB">
        <w:trPr>
          <w:trHeight w:val="620"/>
        </w:trPr>
        <w:tc>
          <w:tcPr>
            <w:tcW w:w="7827" w:type="dxa"/>
            <w:gridSpan w:val="2"/>
            <w:tcBorders>
              <w:top w:val="single" w:sz="8" w:space="0" w:color="007191"/>
              <w:bottom w:val="single" w:sz="8" w:space="0" w:color="007191"/>
            </w:tcBorders>
            <w:shd w:val="clear" w:color="auto" w:fill="D9E2EC"/>
          </w:tcPr>
          <w:p w14:paraId="7D59C5AA" w14:textId="77777777" w:rsidR="00E93085" w:rsidRDefault="00E93085" w:rsidP="00DC7FCB">
            <w:pPr>
              <w:pStyle w:val="TableParagraph"/>
              <w:spacing w:before="56" w:line="256" w:lineRule="auto"/>
              <w:ind w:left="86" w:right="341"/>
              <w:rPr>
                <w:sz w:val="20"/>
              </w:rPr>
            </w:pPr>
            <w:r>
              <w:rPr>
                <w:rFonts w:ascii="Proxima Nova"/>
                <w:b/>
                <w:sz w:val="20"/>
              </w:rPr>
              <w:t xml:space="preserve">Business ethics </w:t>
            </w:r>
            <w:r>
              <w:rPr>
                <w:sz w:val="20"/>
              </w:rPr>
              <w:t>deals with the application of general ethical principles to the actions and decisions of businesses and the conduct of their personnel.</w:t>
            </w:r>
          </w:p>
        </w:tc>
      </w:tr>
    </w:tbl>
    <w:p w14:paraId="59FA5D87" w14:textId="77777777" w:rsidR="00E93085" w:rsidRDefault="00E93085" w:rsidP="00E93085">
      <w:pPr>
        <w:pStyle w:val="BodyText"/>
        <w:spacing w:before="9"/>
        <w:rPr>
          <w:sz w:val="23"/>
        </w:rPr>
      </w:pPr>
    </w:p>
    <w:p w14:paraId="74E2F076" w14:textId="77777777" w:rsidR="00E93085" w:rsidRPr="00E93085" w:rsidRDefault="00E93085" w:rsidP="00E93085">
      <w:pPr>
        <w:pStyle w:val="Heading9"/>
        <w:numPr>
          <w:ilvl w:val="0"/>
          <w:numId w:val="4"/>
        </w:numPr>
        <w:tabs>
          <w:tab w:val="left" w:pos="1320"/>
        </w:tabs>
        <w:rPr>
          <w:rFonts w:ascii="Proxima Nova Semibold"/>
          <w:sz w:val="20"/>
        </w:rPr>
      </w:pPr>
      <w:r>
        <w:t>Where Do Ethical Standards Come from—Are They Universal or Dependent on Local</w:t>
      </w:r>
      <w:r w:rsidRPr="00E93085">
        <w:rPr>
          <w:spacing w:val="-24"/>
        </w:rPr>
        <w:t xml:space="preserve"> </w:t>
      </w:r>
      <w:r>
        <w:t>Norms?</w:t>
      </w:r>
    </w:p>
    <w:p w14:paraId="412FD8B3" w14:textId="77777777" w:rsidR="00E93085" w:rsidRDefault="00E93085" w:rsidP="00E93085">
      <w:pPr>
        <w:pStyle w:val="BodyText"/>
        <w:spacing w:before="10"/>
        <w:rPr>
          <w:rFonts w:ascii="Neutra Text TF Alt"/>
          <w:b/>
          <w:sz w:val="17"/>
        </w:rPr>
      </w:pPr>
    </w:p>
    <w:p w14:paraId="6399325A" w14:textId="77777777" w:rsidR="00E93085" w:rsidRDefault="00E93085" w:rsidP="00E93085">
      <w:pPr>
        <w:pStyle w:val="Heading9"/>
        <w:numPr>
          <w:ilvl w:val="0"/>
          <w:numId w:val="3"/>
        </w:numPr>
        <w:tabs>
          <w:tab w:val="left" w:pos="1320"/>
        </w:tabs>
        <w:spacing w:before="91"/>
      </w:pPr>
      <w:r>
        <w:t>The School of Ethical</w:t>
      </w:r>
      <w:r>
        <w:rPr>
          <w:spacing w:val="-2"/>
        </w:rPr>
        <w:t xml:space="preserve"> </w:t>
      </w:r>
      <w:r>
        <w:t>Universalism</w:t>
      </w:r>
    </w:p>
    <w:p w14:paraId="072D930C" w14:textId="77777777" w:rsidR="00E93085" w:rsidRDefault="00E93085" w:rsidP="00E93085">
      <w:pPr>
        <w:pStyle w:val="ListParagraph"/>
        <w:numPr>
          <w:ilvl w:val="1"/>
          <w:numId w:val="3"/>
        </w:numPr>
        <w:tabs>
          <w:tab w:val="left" w:pos="1680"/>
        </w:tabs>
        <w:spacing w:line="247" w:lineRule="auto"/>
        <w:ind w:right="1437"/>
        <w:jc w:val="both"/>
        <w:rPr>
          <w:sz w:val="21"/>
        </w:rPr>
      </w:pPr>
      <w:r>
        <w:rPr>
          <w:sz w:val="21"/>
        </w:rPr>
        <w:t xml:space="preserve">According to the school of ethical universalism, the most fundamental conceptions of right and wrong are universal and transcend culture, </w:t>
      </w:r>
      <w:r>
        <w:rPr>
          <w:spacing w:val="-3"/>
          <w:sz w:val="21"/>
        </w:rPr>
        <w:t xml:space="preserve">society, </w:t>
      </w:r>
      <w:r>
        <w:rPr>
          <w:sz w:val="21"/>
        </w:rPr>
        <w:t>and</w:t>
      </w:r>
      <w:r>
        <w:rPr>
          <w:spacing w:val="3"/>
          <w:sz w:val="21"/>
        </w:rPr>
        <w:t xml:space="preserve"> </w:t>
      </w:r>
      <w:r>
        <w:rPr>
          <w:sz w:val="21"/>
        </w:rPr>
        <w:t>religion.</w:t>
      </w:r>
    </w:p>
    <w:p w14:paraId="7A6ED97F" w14:textId="77777777" w:rsidR="00E93085" w:rsidRDefault="00E93085" w:rsidP="00E93085">
      <w:pPr>
        <w:pStyle w:val="ListParagraph"/>
        <w:numPr>
          <w:ilvl w:val="1"/>
          <w:numId w:val="3"/>
        </w:numPr>
        <w:tabs>
          <w:tab w:val="left" w:pos="1680"/>
        </w:tabs>
        <w:spacing w:before="183" w:line="247" w:lineRule="auto"/>
        <w:ind w:right="1436"/>
        <w:jc w:val="both"/>
        <w:rPr>
          <w:sz w:val="21"/>
        </w:rPr>
      </w:pPr>
      <w:r>
        <w:rPr>
          <w:sz w:val="21"/>
        </w:rPr>
        <w:t>Adherents of the school of ethical universalism maintain that it is entirely appropriate to expect all members of society (including all personnel of all companies worldwide) to conform to these</w:t>
      </w:r>
      <w:r>
        <w:rPr>
          <w:spacing w:val="-36"/>
          <w:sz w:val="21"/>
        </w:rPr>
        <w:t xml:space="preserve"> </w:t>
      </w:r>
      <w:r>
        <w:rPr>
          <w:sz w:val="21"/>
        </w:rPr>
        <w:t>universal ethical</w:t>
      </w:r>
      <w:r>
        <w:rPr>
          <w:spacing w:val="-1"/>
          <w:sz w:val="21"/>
        </w:rPr>
        <w:t xml:space="preserve"> </w:t>
      </w:r>
      <w:r>
        <w:rPr>
          <w:sz w:val="21"/>
        </w:rPr>
        <w:t>standards.</w:t>
      </w:r>
    </w:p>
    <w:p w14:paraId="099AC870" w14:textId="77777777" w:rsidR="00E93085" w:rsidRDefault="00E93085" w:rsidP="00E93085">
      <w:pPr>
        <w:pStyle w:val="BodyText"/>
        <w:rPr>
          <w:sz w:val="20"/>
        </w:rPr>
      </w:pPr>
    </w:p>
    <w:p w14:paraId="1208285D" w14:textId="77777777" w:rsidR="00E93085" w:rsidRDefault="00E93085" w:rsidP="00E93085">
      <w:pPr>
        <w:pStyle w:val="BodyText"/>
        <w:spacing w:before="4"/>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0BE64BC7" w14:textId="77777777" w:rsidTr="00DC7FCB">
        <w:trPr>
          <w:trHeight w:val="360"/>
        </w:trPr>
        <w:tc>
          <w:tcPr>
            <w:tcW w:w="837" w:type="dxa"/>
            <w:shd w:val="clear" w:color="auto" w:fill="007191"/>
          </w:tcPr>
          <w:p w14:paraId="5E0129B0"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6DA91DBA"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1E5EEAA7" w14:textId="77777777" w:rsidTr="00DC7FCB">
        <w:trPr>
          <w:trHeight w:val="880"/>
        </w:trPr>
        <w:tc>
          <w:tcPr>
            <w:tcW w:w="7827" w:type="dxa"/>
            <w:gridSpan w:val="2"/>
            <w:tcBorders>
              <w:top w:val="single" w:sz="8" w:space="0" w:color="007191"/>
              <w:bottom w:val="single" w:sz="8" w:space="0" w:color="007191"/>
            </w:tcBorders>
            <w:shd w:val="clear" w:color="auto" w:fill="D9E2EC"/>
          </w:tcPr>
          <w:p w14:paraId="1CF5D7A7" w14:textId="77777777" w:rsidR="00E93085" w:rsidRDefault="00E93085" w:rsidP="00DC7FCB">
            <w:pPr>
              <w:pStyle w:val="TableParagraph"/>
              <w:spacing w:before="56" w:line="256" w:lineRule="auto"/>
              <w:ind w:left="86" w:right="151"/>
              <w:jc w:val="both"/>
              <w:rPr>
                <w:sz w:val="20"/>
              </w:rPr>
            </w:pPr>
            <w:r>
              <w:rPr>
                <w:sz w:val="20"/>
              </w:rPr>
              <w:t>The school of ethical universalism holds that that the most fundamental conceptions of right and wrong are universal and apply to members of all societies, all companies, and all businesspeople.</w:t>
            </w:r>
          </w:p>
        </w:tc>
      </w:tr>
    </w:tbl>
    <w:p w14:paraId="3A5CB8FF" w14:textId="77777777" w:rsidR="00E93085" w:rsidRDefault="00E93085" w:rsidP="00E93085">
      <w:pPr>
        <w:pStyle w:val="BodyText"/>
        <w:spacing w:before="9"/>
        <w:rPr>
          <w:sz w:val="23"/>
        </w:rPr>
      </w:pPr>
    </w:p>
    <w:p w14:paraId="1231EE8C" w14:textId="77777777" w:rsidR="00E93085" w:rsidRDefault="00E93085" w:rsidP="00E93085">
      <w:pPr>
        <w:pStyle w:val="ListParagraph"/>
        <w:numPr>
          <w:ilvl w:val="1"/>
          <w:numId w:val="3"/>
        </w:numPr>
        <w:tabs>
          <w:tab w:val="left" w:pos="1680"/>
        </w:tabs>
        <w:spacing w:before="0" w:line="247" w:lineRule="auto"/>
        <w:ind w:right="1437"/>
        <w:jc w:val="both"/>
        <w:rPr>
          <w:sz w:val="21"/>
        </w:rPr>
      </w:pPr>
      <w:r>
        <w:rPr>
          <w:sz w:val="21"/>
        </w:rPr>
        <w:t>The strength of ethical universalism is that it draws on the collective views of multiple societies and cultures to put some clear boundaries on what constitutes ethical and unethical business behavior, regardless of the country or culture in which a company’s personnel are conducting</w:t>
      </w:r>
      <w:r>
        <w:rPr>
          <w:spacing w:val="-10"/>
          <w:sz w:val="21"/>
        </w:rPr>
        <w:t xml:space="preserve"> </w:t>
      </w:r>
      <w:r>
        <w:rPr>
          <w:sz w:val="21"/>
        </w:rPr>
        <w:t>activities.</w:t>
      </w:r>
    </w:p>
    <w:p w14:paraId="20993785" w14:textId="77777777" w:rsidR="00E93085" w:rsidRDefault="00E93085" w:rsidP="00E93085">
      <w:pPr>
        <w:pStyle w:val="ListParagraph"/>
        <w:numPr>
          <w:ilvl w:val="1"/>
          <w:numId w:val="3"/>
        </w:numPr>
        <w:tabs>
          <w:tab w:val="left" w:pos="1680"/>
        </w:tabs>
        <w:spacing w:before="184" w:line="247" w:lineRule="auto"/>
        <w:ind w:right="1435"/>
        <w:jc w:val="both"/>
        <w:rPr>
          <w:sz w:val="21"/>
        </w:rPr>
      </w:pPr>
      <w:r>
        <w:rPr>
          <w:sz w:val="21"/>
        </w:rPr>
        <w:t>Universal</w:t>
      </w:r>
      <w:r>
        <w:rPr>
          <w:spacing w:val="-8"/>
          <w:sz w:val="21"/>
        </w:rPr>
        <w:t xml:space="preserve"> </w:t>
      </w:r>
      <w:r>
        <w:rPr>
          <w:sz w:val="21"/>
        </w:rPr>
        <w:t>norms</w:t>
      </w:r>
      <w:r>
        <w:rPr>
          <w:spacing w:val="-6"/>
          <w:sz w:val="21"/>
        </w:rPr>
        <w:t xml:space="preserve"> </w:t>
      </w:r>
      <w:r>
        <w:rPr>
          <w:sz w:val="21"/>
        </w:rPr>
        <w:t>allow</w:t>
      </w:r>
      <w:r>
        <w:rPr>
          <w:spacing w:val="-7"/>
          <w:sz w:val="21"/>
        </w:rPr>
        <w:t xml:space="preserve"> </w:t>
      </w:r>
      <w:r>
        <w:rPr>
          <w:sz w:val="21"/>
        </w:rPr>
        <w:t>a</w:t>
      </w:r>
      <w:r>
        <w:rPr>
          <w:spacing w:val="-6"/>
          <w:sz w:val="21"/>
        </w:rPr>
        <w:t xml:space="preserve"> </w:t>
      </w:r>
      <w:r>
        <w:rPr>
          <w:sz w:val="21"/>
        </w:rPr>
        <w:t>multinational</w:t>
      </w:r>
      <w:r>
        <w:rPr>
          <w:spacing w:val="-8"/>
          <w:sz w:val="21"/>
        </w:rPr>
        <w:t xml:space="preserve"> </w:t>
      </w:r>
      <w:r>
        <w:rPr>
          <w:sz w:val="21"/>
        </w:rPr>
        <w:t>company</w:t>
      </w:r>
      <w:r>
        <w:rPr>
          <w:spacing w:val="-7"/>
          <w:sz w:val="21"/>
        </w:rPr>
        <w:t xml:space="preserve"> </w:t>
      </w:r>
      <w:r>
        <w:rPr>
          <w:sz w:val="21"/>
        </w:rPr>
        <w:t>can</w:t>
      </w:r>
      <w:r>
        <w:rPr>
          <w:spacing w:val="-7"/>
          <w:sz w:val="21"/>
        </w:rPr>
        <w:t xml:space="preserve"> </w:t>
      </w:r>
      <w:r>
        <w:rPr>
          <w:sz w:val="21"/>
        </w:rPr>
        <w:t>develop</w:t>
      </w:r>
      <w:r>
        <w:rPr>
          <w:spacing w:val="-6"/>
          <w:sz w:val="21"/>
        </w:rPr>
        <w:t xml:space="preserve"> </w:t>
      </w:r>
      <w:r>
        <w:rPr>
          <w:sz w:val="21"/>
        </w:rPr>
        <w:t>a</w:t>
      </w:r>
      <w:r>
        <w:rPr>
          <w:spacing w:val="-7"/>
          <w:sz w:val="21"/>
        </w:rPr>
        <w:t xml:space="preserve"> </w:t>
      </w:r>
      <w:r>
        <w:rPr>
          <w:sz w:val="21"/>
        </w:rPr>
        <w:t>code</w:t>
      </w:r>
      <w:r>
        <w:rPr>
          <w:spacing w:val="-6"/>
          <w:sz w:val="21"/>
        </w:rPr>
        <w:t xml:space="preserve"> </w:t>
      </w:r>
      <w:r>
        <w:rPr>
          <w:sz w:val="21"/>
        </w:rPr>
        <w:t>of</w:t>
      </w:r>
      <w:r>
        <w:rPr>
          <w:spacing w:val="-7"/>
          <w:sz w:val="21"/>
        </w:rPr>
        <w:t xml:space="preserve"> </w:t>
      </w:r>
      <w:r>
        <w:rPr>
          <w:sz w:val="21"/>
        </w:rPr>
        <w:t>ethics</w:t>
      </w:r>
      <w:r>
        <w:rPr>
          <w:spacing w:val="-7"/>
          <w:sz w:val="21"/>
        </w:rPr>
        <w:t xml:space="preserve"> </w:t>
      </w:r>
      <w:r>
        <w:rPr>
          <w:sz w:val="21"/>
        </w:rPr>
        <w:t>that</w:t>
      </w:r>
      <w:r>
        <w:rPr>
          <w:spacing w:val="-6"/>
          <w:sz w:val="21"/>
        </w:rPr>
        <w:t xml:space="preserve"> </w:t>
      </w:r>
      <w:r>
        <w:rPr>
          <w:sz w:val="21"/>
        </w:rPr>
        <w:t>it</w:t>
      </w:r>
      <w:r>
        <w:rPr>
          <w:spacing w:val="-7"/>
          <w:sz w:val="21"/>
        </w:rPr>
        <w:t xml:space="preserve"> </w:t>
      </w:r>
      <w:r>
        <w:rPr>
          <w:sz w:val="21"/>
        </w:rPr>
        <w:t>applies</w:t>
      </w:r>
      <w:r>
        <w:rPr>
          <w:spacing w:val="-7"/>
          <w:sz w:val="21"/>
        </w:rPr>
        <w:t xml:space="preserve"> </w:t>
      </w:r>
      <w:r>
        <w:rPr>
          <w:sz w:val="21"/>
        </w:rPr>
        <w:t>more</w:t>
      </w:r>
      <w:r>
        <w:rPr>
          <w:spacing w:val="-7"/>
          <w:sz w:val="21"/>
        </w:rPr>
        <w:t xml:space="preserve"> </w:t>
      </w:r>
      <w:r>
        <w:rPr>
          <w:sz w:val="21"/>
        </w:rPr>
        <w:t>or</w:t>
      </w:r>
      <w:r>
        <w:rPr>
          <w:spacing w:val="-6"/>
          <w:sz w:val="21"/>
        </w:rPr>
        <w:t xml:space="preserve"> </w:t>
      </w:r>
      <w:r>
        <w:rPr>
          <w:sz w:val="21"/>
        </w:rPr>
        <w:t>less evenly across its worldwide</w:t>
      </w:r>
      <w:r>
        <w:rPr>
          <w:spacing w:val="-2"/>
          <w:sz w:val="21"/>
        </w:rPr>
        <w:t xml:space="preserve"> </w:t>
      </w:r>
      <w:r>
        <w:rPr>
          <w:sz w:val="21"/>
        </w:rPr>
        <w:t>operations.</w:t>
      </w:r>
    </w:p>
    <w:p w14:paraId="30F3A7CF" w14:textId="77777777" w:rsidR="00E93085" w:rsidRDefault="00E93085" w:rsidP="00E93085">
      <w:pPr>
        <w:pStyle w:val="Heading9"/>
        <w:numPr>
          <w:ilvl w:val="0"/>
          <w:numId w:val="3"/>
        </w:numPr>
        <w:tabs>
          <w:tab w:val="left" w:pos="1320"/>
        </w:tabs>
        <w:spacing w:before="182"/>
        <w:ind w:hanging="256"/>
      </w:pPr>
      <w:r>
        <w:t>The School of Ethical</w:t>
      </w:r>
      <w:r>
        <w:rPr>
          <w:spacing w:val="-2"/>
        </w:rPr>
        <w:t xml:space="preserve"> </w:t>
      </w:r>
      <w:r>
        <w:t>Relativism</w:t>
      </w:r>
    </w:p>
    <w:p w14:paraId="0E797669" w14:textId="77777777" w:rsidR="00E93085" w:rsidRDefault="00E93085" w:rsidP="00E93085">
      <w:pPr>
        <w:pStyle w:val="ListParagraph"/>
        <w:numPr>
          <w:ilvl w:val="1"/>
          <w:numId w:val="3"/>
        </w:numPr>
        <w:tabs>
          <w:tab w:val="left" w:pos="1680"/>
        </w:tabs>
        <w:spacing w:line="247" w:lineRule="auto"/>
        <w:ind w:right="1435"/>
        <w:jc w:val="both"/>
        <w:rPr>
          <w:sz w:val="21"/>
        </w:rPr>
      </w:pPr>
      <w:r>
        <w:rPr>
          <w:sz w:val="21"/>
        </w:rPr>
        <w:t>There</w:t>
      </w:r>
      <w:r>
        <w:rPr>
          <w:spacing w:val="-18"/>
          <w:sz w:val="21"/>
        </w:rPr>
        <w:t xml:space="preserve"> </w:t>
      </w:r>
      <w:r>
        <w:rPr>
          <w:sz w:val="21"/>
        </w:rPr>
        <w:t>are</w:t>
      </w:r>
      <w:r>
        <w:rPr>
          <w:spacing w:val="-18"/>
          <w:sz w:val="21"/>
        </w:rPr>
        <w:t xml:space="preserve"> </w:t>
      </w:r>
      <w:r>
        <w:rPr>
          <w:sz w:val="21"/>
        </w:rPr>
        <w:t>also</w:t>
      </w:r>
      <w:r>
        <w:rPr>
          <w:spacing w:val="-17"/>
          <w:sz w:val="21"/>
        </w:rPr>
        <w:t xml:space="preserve"> </w:t>
      </w:r>
      <w:r>
        <w:rPr>
          <w:sz w:val="21"/>
        </w:rPr>
        <w:t>observable</w:t>
      </w:r>
      <w:r>
        <w:rPr>
          <w:spacing w:val="-18"/>
          <w:sz w:val="21"/>
        </w:rPr>
        <w:t xml:space="preserve"> </w:t>
      </w:r>
      <w:r>
        <w:rPr>
          <w:sz w:val="21"/>
        </w:rPr>
        <w:t>variations</w:t>
      </w:r>
      <w:r>
        <w:rPr>
          <w:spacing w:val="-18"/>
          <w:sz w:val="21"/>
        </w:rPr>
        <w:t xml:space="preserve"> </w:t>
      </w:r>
      <w:r>
        <w:rPr>
          <w:sz w:val="21"/>
        </w:rPr>
        <w:t>from</w:t>
      </w:r>
      <w:r>
        <w:rPr>
          <w:spacing w:val="-18"/>
          <w:sz w:val="21"/>
        </w:rPr>
        <w:t xml:space="preserve"> </w:t>
      </w:r>
      <w:r>
        <w:rPr>
          <w:sz w:val="21"/>
        </w:rPr>
        <w:t>one</w:t>
      </w:r>
      <w:r>
        <w:rPr>
          <w:spacing w:val="-17"/>
          <w:sz w:val="21"/>
        </w:rPr>
        <w:t xml:space="preserve"> </w:t>
      </w:r>
      <w:r>
        <w:rPr>
          <w:sz w:val="21"/>
        </w:rPr>
        <w:t>society</w:t>
      </w:r>
      <w:r>
        <w:rPr>
          <w:spacing w:val="-19"/>
          <w:sz w:val="21"/>
        </w:rPr>
        <w:t xml:space="preserve"> </w:t>
      </w:r>
      <w:r>
        <w:rPr>
          <w:sz w:val="21"/>
        </w:rPr>
        <w:t>to</w:t>
      </w:r>
      <w:r>
        <w:rPr>
          <w:spacing w:val="-17"/>
          <w:sz w:val="21"/>
        </w:rPr>
        <w:t xml:space="preserve"> </w:t>
      </w:r>
      <w:r>
        <w:rPr>
          <w:sz w:val="21"/>
        </w:rPr>
        <w:t>another</w:t>
      </w:r>
      <w:r>
        <w:rPr>
          <w:spacing w:val="-18"/>
          <w:sz w:val="21"/>
        </w:rPr>
        <w:t xml:space="preserve"> </w:t>
      </w:r>
      <w:r>
        <w:rPr>
          <w:sz w:val="21"/>
        </w:rPr>
        <w:t>as</w:t>
      </w:r>
      <w:r>
        <w:rPr>
          <w:spacing w:val="-17"/>
          <w:sz w:val="21"/>
        </w:rPr>
        <w:t xml:space="preserve"> </w:t>
      </w:r>
      <w:r>
        <w:rPr>
          <w:sz w:val="21"/>
        </w:rPr>
        <w:t>to</w:t>
      </w:r>
      <w:r>
        <w:rPr>
          <w:spacing w:val="-18"/>
          <w:sz w:val="21"/>
        </w:rPr>
        <w:t xml:space="preserve"> </w:t>
      </w:r>
      <w:r>
        <w:rPr>
          <w:sz w:val="21"/>
        </w:rPr>
        <w:t>what</w:t>
      </w:r>
      <w:r>
        <w:rPr>
          <w:spacing w:val="-18"/>
          <w:sz w:val="21"/>
        </w:rPr>
        <w:t xml:space="preserve"> </w:t>
      </w:r>
      <w:r>
        <w:rPr>
          <w:sz w:val="21"/>
        </w:rPr>
        <w:t>constitutes</w:t>
      </w:r>
      <w:r>
        <w:rPr>
          <w:spacing w:val="-17"/>
          <w:sz w:val="21"/>
        </w:rPr>
        <w:t xml:space="preserve"> </w:t>
      </w:r>
      <w:r>
        <w:rPr>
          <w:sz w:val="21"/>
        </w:rPr>
        <w:t>ethical</w:t>
      </w:r>
      <w:r>
        <w:rPr>
          <w:spacing w:val="-19"/>
          <w:sz w:val="21"/>
        </w:rPr>
        <w:t xml:space="preserve"> </w:t>
      </w:r>
      <w:r>
        <w:rPr>
          <w:sz w:val="21"/>
        </w:rPr>
        <w:t>or</w:t>
      </w:r>
      <w:r>
        <w:rPr>
          <w:spacing w:val="-17"/>
          <w:sz w:val="21"/>
        </w:rPr>
        <w:t xml:space="preserve"> </w:t>
      </w:r>
      <w:r>
        <w:rPr>
          <w:sz w:val="21"/>
        </w:rPr>
        <w:t xml:space="preserve">unethical behavior. Consequently, the school of </w:t>
      </w:r>
      <w:r>
        <w:rPr>
          <w:b/>
          <w:i/>
          <w:sz w:val="21"/>
        </w:rPr>
        <w:t xml:space="preserve">ethical relativism </w:t>
      </w:r>
      <w:r>
        <w:rPr>
          <w:sz w:val="21"/>
        </w:rPr>
        <w:t xml:space="preserve">holds that a “one-size-fits-all” template for judging the ethical appropriateness of business actions and the behaviors of company personnel </w:t>
      </w:r>
      <w:r>
        <w:rPr>
          <w:spacing w:val="-6"/>
          <w:sz w:val="21"/>
        </w:rPr>
        <w:t xml:space="preserve">is </w:t>
      </w:r>
      <w:r>
        <w:rPr>
          <w:sz w:val="21"/>
        </w:rPr>
        <w:t>totally inappropriate.</w:t>
      </w:r>
    </w:p>
    <w:p w14:paraId="64C05530" w14:textId="77777777" w:rsidR="00E93085" w:rsidRDefault="00E93085" w:rsidP="00E93085">
      <w:pPr>
        <w:pStyle w:val="BodyText"/>
        <w:rPr>
          <w:sz w:val="20"/>
        </w:rPr>
      </w:pPr>
    </w:p>
    <w:p w14:paraId="4190F15F" w14:textId="77777777" w:rsidR="00E93085" w:rsidRDefault="00E93085" w:rsidP="00E93085">
      <w:pPr>
        <w:pStyle w:val="BodyText"/>
        <w:spacing w:before="6"/>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49639EDA" w14:textId="77777777" w:rsidTr="00DC7FCB">
        <w:trPr>
          <w:trHeight w:val="360"/>
        </w:trPr>
        <w:tc>
          <w:tcPr>
            <w:tcW w:w="837" w:type="dxa"/>
            <w:shd w:val="clear" w:color="auto" w:fill="007191"/>
          </w:tcPr>
          <w:p w14:paraId="7088A8AB"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45BB9C2F"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46BD0643" w14:textId="77777777" w:rsidTr="00DC7FCB">
        <w:trPr>
          <w:trHeight w:val="1400"/>
        </w:trPr>
        <w:tc>
          <w:tcPr>
            <w:tcW w:w="7827" w:type="dxa"/>
            <w:gridSpan w:val="2"/>
            <w:tcBorders>
              <w:top w:val="single" w:sz="8" w:space="0" w:color="007191"/>
              <w:bottom w:val="single" w:sz="8" w:space="0" w:color="007191"/>
            </w:tcBorders>
            <w:shd w:val="clear" w:color="auto" w:fill="D9E2EC"/>
          </w:tcPr>
          <w:p w14:paraId="0DD1DAA1" w14:textId="77777777" w:rsidR="00E93085" w:rsidRDefault="00E93085" w:rsidP="00DC7FCB">
            <w:pPr>
              <w:pStyle w:val="TableParagraph"/>
              <w:spacing w:before="56" w:line="256" w:lineRule="auto"/>
              <w:ind w:left="86" w:right="209"/>
              <w:rPr>
                <w:sz w:val="20"/>
              </w:rPr>
            </w:pPr>
            <w:r>
              <w:rPr>
                <w:sz w:val="20"/>
              </w:rPr>
              <w:t xml:space="preserve">The school of </w:t>
            </w:r>
            <w:r>
              <w:rPr>
                <w:rFonts w:ascii="Proxima Nova"/>
                <w:b/>
                <w:sz w:val="20"/>
              </w:rPr>
              <w:t xml:space="preserve">ethical relativism </w:t>
            </w:r>
            <w:r>
              <w:rPr>
                <w:sz w:val="20"/>
              </w:rPr>
              <w:t>holds that differing religious beliefs, customs, and behavioral norms across countries and cultures give rise to multiple sets of standards concerning what is ethically right or wrong. These differing standards mean that whether businesses related actions are right or wrong depends on the prevailing local ethical standards.</w:t>
            </w:r>
          </w:p>
        </w:tc>
      </w:tr>
    </w:tbl>
    <w:p w14:paraId="5CA625E2" w14:textId="77777777" w:rsidR="00E93085" w:rsidRDefault="00E93085" w:rsidP="00E93085">
      <w:pPr>
        <w:pStyle w:val="BodyText"/>
        <w:spacing w:before="9"/>
        <w:rPr>
          <w:sz w:val="23"/>
        </w:rPr>
      </w:pPr>
    </w:p>
    <w:p w14:paraId="6D083E5E" w14:textId="77777777" w:rsidR="00E93085" w:rsidRDefault="00E93085" w:rsidP="00E93085">
      <w:pPr>
        <w:pStyle w:val="ListParagraph"/>
        <w:numPr>
          <w:ilvl w:val="1"/>
          <w:numId w:val="3"/>
        </w:numPr>
        <w:tabs>
          <w:tab w:val="left" w:pos="1680"/>
        </w:tabs>
        <w:spacing w:before="0" w:line="247" w:lineRule="auto"/>
        <w:ind w:left="1680" w:right="1437" w:hanging="361"/>
        <w:jc w:val="both"/>
        <w:rPr>
          <w:sz w:val="21"/>
        </w:rPr>
      </w:pPr>
      <w:r>
        <w:rPr>
          <w:sz w:val="21"/>
        </w:rPr>
        <w:t>The</w:t>
      </w:r>
      <w:r>
        <w:rPr>
          <w:spacing w:val="-16"/>
          <w:sz w:val="21"/>
        </w:rPr>
        <w:t xml:space="preserve"> </w:t>
      </w:r>
      <w:r>
        <w:rPr>
          <w:sz w:val="21"/>
        </w:rPr>
        <w:t>need</w:t>
      </w:r>
      <w:r>
        <w:rPr>
          <w:spacing w:val="-15"/>
          <w:sz w:val="21"/>
        </w:rPr>
        <w:t xml:space="preserve"> </w:t>
      </w:r>
      <w:r>
        <w:rPr>
          <w:sz w:val="21"/>
        </w:rPr>
        <w:t>to</w:t>
      </w:r>
      <w:r>
        <w:rPr>
          <w:spacing w:val="-15"/>
          <w:sz w:val="21"/>
        </w:rPr>
        <w:t xml:space="preserve"> </w:t>
      </w:r>
      <w:r>
        <w:rPr>
          <w:sz w:val="21"/>
        </w:rPr>
        <w:t>contour</w:t>
      </w:r>
      <w:r>
        <w:rPr>
          <w:spacing w:val="-15"/>
          <w:sz w:val="21"/>
        </w:rPr>
        <w:t xml:space="preserve"> </w:t>
      </w:r>
      <w:r>
        <w:rPr>
          <w:sz w:val="21"/>
        </w:rPr>
        <w:t>local</w:t>
      </w:r>
      <w:r>
        <w:rPr>
          <w:spacing w:val="-16"/>
          <w:sz w:val="21"/>
        </w:rPr>
        <w:t xml:space="preserve"> </w:t>
      </w:r>
      <w:r>
        <w:rPr>
          <w:sz w:val="21"/>
        </w:rPr>
        <w:t>ethical</w:t>
      </w:r>
      <w:r>
        <w:rPr>
          <w:spacing w:val="-15"/>
          <w:sz w:val="21"/>
        </w:rPr>
        <w:t xml:space="preserve"> </w:t>
      </w:r>
      <w:r>
        <w:rPr>
          <w:sz w:val="21"/>
        </w:rPr>
        <w:t>standards</w:t>
      </w:r>
      <w:r>
        <w:rPr>
          <w:spacing w:val="-14"/>
          <w:sz w:val="21"/>
        </w:rPr>
        <w:t xml:space="preserve"> </w:t>
      </w:r>
      <w:r>
        <w:rPr>
          <w:sz w:val="21"/>
        </w:rPr>
        <w:t>to</w:t>
      </w:r>
      <w:r>
        <w:rPr>
          <w:spacing w:val="-15"/>
          <w:sz w:val="21"/>
        </w:rPr>
        <w:t xml:space="preserve"> </w:t>
      </w:r>
      <w:r>
        <w:rPr>
          <w:sz w:val="21"/>
        </w:rPr>
        <w:t>fit</w:t>
      </w:r>
      <w:r>
        <w:rPr>
          <w:spacing w:val="-15"/>
          <w:sz w:val="21"/>
        </w:rPr>
        <w:t xml:space="preserve"> </w:t>
      </w:r>
      <w:r>
        <w:rPr>
          <w:sz w:val="21"/>
        </w:rPr>
        <w:t>local</w:t>
      </w:r>
      <w:r>
        <w:rPr>
          <w:spacing w:val="-16"/>
          <w:sz w:val="21"/>
        </w:rPr>
        <w:t xml:space="preserve"> </w:t>
      </w:r>
      <w:r>
        <w:rPr>
          <w:sz w:val="21"/>
        </w:rPr>
        <w:t>customs,</w:t>
      </w:r>
      <w:r>
        <w:rPr>
          <w:spacing w:val="-15"/>
          <w:sz w:val="21"/>
        </w:rPr>
        <w:t xml:space="preserve"> </w:t>
      </w:r>
      <w:r>
        <w:rPr>
          <w:sz w:val="21"/>
        </w:rPr>
        <w:t>local</w:t>
      </w:r>
      <w:r>
        <w:rPr>
          <w:spacing w:val="-15"/>
          <w:sz w:val="21"/>
        </w:rPr>
        <w:t xml:space="preserve"> </w:t>
      </w:r>
      <w:r>
        <w:rPr>
          <w:sz w:val="21"/>
        </w:rPr>
        <w:t>notions</w:t>
      </w:r>
      <w:r>
        <w:rPr>
          <w:spacing w:val="-15"/>
          <w:sz w:val="21"/>
        </w:rPr>
        <w:t xml:space="preserve"> </w:t>
      </w:r>
      <w:r>
        <w:rPr>
          <w:sz w:val="21"/>
        </w:rPr>
        <w:t>of</w:t>
      </w:r>
      <w:r>
        <w:rPr>
          <w:spacing w:val="-16"/>
          <w:sz w:val="21"/>
        </w:rPr>
        <w:t xml:space="preserve"> </w:t>
      </w:r>
      <w:r>
        <w:rPr>
          <w:sz w:val="21"/>
        </w:rPr>
        <w:t>fair</w:t>
      </w:r>
      <w:r>
        <w:rPr>
          <w:spacing w:val="-15"/>
          <w:sz w:val="21"/>
        </w:rPr>
        <w:t xml:space="preserve"> </w:t>
      </w:r>
      <w:r>
        <w:rPr>
          <w:sz w:val="21"/>
        </w:rPr>
        <w:t>and</w:t>
      </w:r>
      <w:r>
        <w:rPr>
          <w:spacing w:val="-15"/>
          <w:sz w:val="21"/>
        </w:rPr>
        <w:t xml:space="preserve"> </w:t>
      </w:r>
      <w:r>
        <w:rPr>
          <w:sz w:val="21"/>
        </w:rPr>
        <w:t>proper</w:t>
      </w:r>
      <w:r>
        <w:rPr>
          <w:spacing w:val="-15"/>
          <w:sz w:val="21"/>
        </w:rPr>
        <w:t xml:space="preserve"> </w:t>
      </w:r>
      <w:r>
        <w:rPr>
          <w:sz w:val="21"/>
        </w:rPr>
        <w:t>individual treatment,</w:t>
      </w:r>
      <w:r>
        <w:rPr>
          <w:spacing w:val="-5"/>
          <w:sz w:val="21"/>
        </w:rPr>
        <w:t xml:space="preserve"> </w:t>
      </w:r>
      <w:r>
        <w:rPr>
          <w:sz w:val="21"/>
        </w:rPr>
        <w:t>and</w:t>
      </w:r>
      <w:r>
        <w:rPr>
          <w:spacing w:val="-4"/>
          <w:sz w:val="21"/>
        </w:rPr>
        <w:t xml:space="preserve"> </w:t>
      </w:r>
      <w:r>
        <w:rPr>
          <w:sz w:val="21"/>
        </w:rPr>
        <w:t>local</w:t>
      </w:r>
      <w:r>
        <w:rPr>
          <w:spacing w:val="-4"/>
          <w:sz w:val="21"/>
        </w:rPr>
        <w:t xml:space="preserve"> </w:t>
      </w:r>
      <w:r>
        <w:rPr>
          <w:sz w:val="21"/>
        </w:rPr>
        <w:t>business</w:t>
      </w:r>
      <w:r>
        <w:rPr>
          <w:spacing w:val="-4"/>
          <w:sz w:val="21"/>
        </w:rPr>
        <w:t xml:space="preserve"> </w:t>
      </w:r>
      <w:r>
        <w:rPr>
          <w:sz w:val="21"/>
        </w:rPr>
        <w:t>practices</w:t>
      </w:r>
      <w:r>
        <w:rPr>
          <w:spacing w:val="-5"/>
          <w:sz w:val="21"/>
        </w:rPr>
        <w:t xml:space="preserve"> </w:t>
      </w:r>
      <w:r>
        <w:rPr>
          <w:sz w:val="21"/>
        </w:rPr>
        <w:t>gives</w:t>
      </w:r>
      <w:r>
        <w:rPr>
          <w:spacing w:val="-4"/>
          <w:sz w:val="21"/>
        </w:rPr>
        <w:t xml:space="preserve"> </w:t>
      </w:r>
      <w:r>
        <w:rPr>
          <w:sz w:val="21"/>
        </w:rPr>
        <w:t>rise</w:t>
      </w:r>
      <w:r>
        <w:rPr>
          <w:spacing w:val="-4"/>
          <w:sz w:val="21"/>
        </w:rPr>
        <w:t xml:space="preserve"> </w:t>
      </w:r>
      <w:r>
        <w:rPr>
          <w:sz w:val="21"/>
        </w:rPr>
        <w:t>to</w:t>
      </w:r>
      <w:r>
        <w:rPr>
          <w:spacing w:val="-4"/>
          <w:sz w:val="21"/>
        </w:rPr>
        <w:t xml:space="preserve"> </w:t>
      </w:r>
      <w:r>
        <w:rPr>
          <w:sz w:val="21"/>
        </w:rPr>
        <w:t>multiple</w:t>
      </w:r>
      <w:r>
        <w:rPr>
          <w:spacing w:val="-4"/>
          <w:sz w:val="21"/>
        </w:rPr>
        <w:t xml:space="preserve"> </w:t>
      </w:r>
      <w:r>
        <w:rPr>
          <w:sz w:val="21"/>
        </w:rPr>
        <w:t>sets</w:t>
      </w:r>
      <w:r>
        <w:rPr>
          <w:spacing w:val="-5"/>
          <w:sz w:val="21"/>
        </w:rPr>
        <w:t xml:space="preserve"> </w:t>
      </w:r>
      <w:r>
        <w:rPr>
          <w:sz w:val="21"/>
        </w:rPr>
        <w:t>of</w:t>
      </w:r>
      <w:r>
        <w:rPr>
          <w:spacing w:val="-4"/>
          <w:sz w:val="21"/>
        </w:rPr>
        <w:t xml:space="preserve"> </w:t>
      </w:r>
      <w:r>
        <w:rPr>
          <w:sz w:val="21"/>
        </w:rPr>
        <w:t>ethical</w:t>
      </w:r>
      <w:r>
        <w:rPr>
          <w:spacing w:val="-4"/>
          <w:sz w:val="21"/>
        </w:rPr>
        <w:t xml:space="preserve"> </w:t>
      </w:r>
      <w:r>
        <w:rPr>
          <w:sz w:val="21"/>
        </w:rPr>
        <w:t>standards</w:t>
      </w:r>
      <w:r>
        <w:rPr>
          <w:spacing w:val="-4"/>
          <w:sz w:val="21"/>
        </w:rPr>
        <w:t xml:space="preserve"> </w:t>
      </w:r>
      <w:r>
        <w:rPr>
          <w:sz w:val="21"/>
        </w:rPr>
        <w:t>which</w:t>
      </w:r>
      <w:r>
        <w:rPr>
          <w:spacing w:val="-5"/>
          <w:sz w:val="21"/>
        </w:rPr>
        <w:t xml:space="preserve"> </w:t>
      </w:r>
      <w:r>
        <w:rPr>
          <w:sz w:val="21"/>
        </w:rPr>
        <w:t>poses</w:t>
      </w:r>
      <w:r>
        <w:rPr>
          <w:spacing w:val="-4"/>
          <w:sz w:val="21"/>
        </w:rPr>
        <w:t xml:space="preserve"> </w:t>
      </w:r>
      <w:r>
        <w:rPr>
          <w:sz w:val="21"/>
        </w:rPr>
        <w:t>some challenging ethical dilemmas.</w:t>
      </w:r>
    </w:p>
    <w:p w14:paraId="704D923C" w14:textId="77777777" w:rsidR="00E93085" w:rsidRDefault="00E93085" w:rsidP="00E93085">
      <w:pPr>
        <w:pStyle w:val="ListParagraph"/>
        <w:numPr>
          <w:ilvl w:val="1"/>
          <w:numId w:val="3"/>
        </w:numPr>
        <w:tabs>
          <w:tab w:val="left" w:pos="1680"/>
          <w:tab w:val="left" w:pos="1681"/>
        </w:tabs>
        <w:spacing w:before="184"/>
        <w:ind w:left="1680" w:hanging="361"/>
        <w:rPr>
          <w:sz w:val="21"/>
        </w:rPr>
      </w:pPr>
      <w:r>
        <w:rPr>
          <w:sz w:val="21"/>
        </w:rPr>
        <w:t>The Use of Underage</w:t>
      </w:r>
      <w:r>
        <w:rPr>
          <w:spacing w:val="-3"/>
          <w:sz w:val="21"/>
        </w:rPr>
        <w:t xml:space="preserve"> </w:t>
      </w:r>
      <w:r>
        <w:rPr>
          <w:sz w:val="21"/>
        </w:rPr>
        <w:t>Labor</w:t>
      </w:r>
    </w:p>
    <w:p w14:paraId="6AEFEBD3" w14:textId="77777777" w:rsidR="00E93085" w:rsidRDefault="00E93085" w:rsidP="00E93085">
      <w:pPr>
        <w:pStyle w:val="ListParagraph"/>
        <w:numPr>
          <w:ilvl w:val="2"/>
          <w:numId w:val="3"/>
        </w:numPr>
        <w:tabs>
          <w:tab w:val="left" w:pos="2041"/>
        </w:tabs>
        <w:spacing w:before="188" w:line="247" w:lineRule="auto"/>
        <w:ind w:right="1435"/>
        <w:jc w:val="both"/>
        <w:rPr>
          <w:sz w:val="21"/>
        </w:rPr>
      </w:pPr>
      <w:r>
        <w:rPr>
          <w:sz w:val="21"/>
        </w:rPr>
        <w:t>In industrialized nations, the use of underage workers is considered taboo; social activists are adamant that child labor is unethical and that companies should neither employ children under  the age of 18 as full-time employees nor source any products from foreign suppliers that employ underage</w:t>
      </w:r>
      <w:r>
        <w:rPr>
          <w:spacing w:val="-1"/>
          <w:sz w:val="21"/>
        </w:rPr>
        <w:t xml:space="preserve"> </w:t>
      </w:r>
      <w:r>
        <w:rPr>
          <w:sz w:val="21"/>
        </w:rPr>
        <w:t>workers.</w:t>
      </w:r>
    </w:p>
    <w:p w14:paraId="1136EA60" w14:textId="77777777" w:rsidR="00E93085" w:rsidRDefault="00E93085" w:rsidP="00E93085">
      <w:pPr>
        <w:pStyle w:val="ListParagraph"/>
        <w:numPr>
          <w:ilvl w:val="2"/>
          <w:numId w:val="3"/>
        </w:numPr>
        <w:tabs>
          <w:tab w:val="left" w:pos="2041"/>
        </w:tabs>
        <w:spacing w:before="185" w:line="247" w:lineRule="auto"/>
        <w:ind w:right="1437"/>
        <w:jc w:val="both"/>
        <w:rPr>
          <w:sz w:val="21"/>
        </w:rPr>
      </w:pPr>
      <w:r>
        <w:rPr>
          <w:sz w:val="21"/>
        </w:rPr>
        <w:t xml:space="preserve">In Eretria, Uzbekistan, Myanmar, Somalia, Zimbabwe, Afghanistan, Sudan, North Korea, </w:t>
      </w:r>
      <w:r>
        <w:rPr>
          <w:spacing w:val="-4"/>
          <w:sz w:val="21"/>
        </w:rPr>
        <w:t xml:space="preserve">Yemen, </w:t>
      </w:r>
      <w:r>
        <w:rPr>
          <w:sz w:val="21"/>
        </w:rPr>
        <w:t>and more than 50 other countries, it is customary to view children as potential, even necessary, workers.</w:t>
      </w:r>
    </w:p>
    <w:p w14:paraId="02CA2DEF" w14:textId="77777777" w:rsidR="00E93085" w:rsidRDefault="00E93085" w:rsidP="00E93085">
      <w:pPr>
        <w:pStyle w:val="ListParagraph"/>
        <w:numPr>
          <w:ilvl w:val="2"/>
          <w:numId w:val="3"/>
        </w:numPr>
        <w:tabs>
          <w:tab w:val="left" w:pos="2041"/>
        </w:tabs>
        <w:spacing w:before="184" w:line="247" w:lineRule="auto"/>
        <w:ind w:right="1436"/>
        <w:jc w:val="both"/>
        <w:rPr>
          <w:sz w:val="21"/>
        </w:rPr>
      </w:pPr>
      <w:r>
        <w:rPr>
          <w:sz w:val="21"/>
        </w:rPr>
        <w:t>Many</w:t>
      </w:r>
      <w:r>
        <w:rPr>
          <w:spacing w:val="-20"/>
          <w:sz w:val="21"/>
        </w:rPr>
        <w:t xml:space="preserve"> </w:t>
      </w:r>
      <w:r>
        <w:rPr>
          <w:sz w:val="21"/>
        </w:rPr>
        <w:t>poverty-stricken</w:t>
      </w:r>
      <w:r>
        <w:rPr>
          <w:spacing w:val="-19"/>
          <w:sz w:val="21"/>
        </w:rPr>
        <w:t xml:space="preserve"> </w:t>
      </w:r>
      <w:r>
        <w:rPr>
          <w:sz w:val="21"/>
        </w:rPr>
        <w:t>families</w:t>
      </w:r>
      <w:r>
        <w:rPr>
          <w:spacing w:val="-19"/>
          <w:sz w:val="21"/>
        </w:rPr>
        <w:t xml:space="preserve"> </w:t>
      </w:r>
      <w:r>
        <w:rPr>
          <w:sz w:val="21"/>
        </w:rPr>
        <w:t>cannot</w:t>
      </w:r>
      <w:r>
        <w:rPr>
          <w:spacing w:val="-19"/>
          <w:sz w:val="21"/>
        </w:rPr>
        <w:t xml:space="preserve"> </w:t>
      </w:r>
      <w:r>
        <w:rPr>
          <w:sz w:val="21"/>
        </w:rPr>
        <w:t>subsist</w:t>
      </w:r>
      <w:r>
        <w:rPr>
          <w:spacing w:val="-19"/>
          <w:sz w:val="21"/>
        </w:rPr>
        <w:t xml:space="preserve"> </w:t>
      </w:r>
      <w:r>
        <w:rPr>
          <w:sz w:val="21"/>
        </w:rPr>
        <w:t>without</w:t>
      </w:r>
      <w:r>
        <w:rPr>
          <w:spacing w:val="-19"/>
          <w:sz w:val="21"/>
        </w:rPr>
        <w:t xml:space="preserve"> </w:t>
      </w:r>
      <w:r>
        <w:rPr>
          <w:sz w:val="21"/>
        </w:rPr>
        <w:t>the</w:t>
      </w:r>
      <w:r>
        <w:rPr>
          <w:spacing w:val="-20"/>
          <w:sz w:val="21"/>
        </w:rPr>
        <w:t xml:space="preserve"> </w:t>
      </w:r>
      <w:r>
        <w:rPr>
          <w:sz w:val="21"/>
        </w:rPr>
        <w:t>income</w:t>
      </w:r>
      <w:r>
        <w:rPr>
          <w:spacing w:val="-19"/>
          <w:sz w:val="21"/>
        </w:rPr>
        <w:t xml:space="preserve"> </w:t>
      </w:r>
      <w:r>
        <w:rPr>
          <w:sz w:val="21"/>
        </w:rPr>
        <w:t>earned</w:t>
      </w:r>
      <w:r>
        <w:rPr>
          <w:spacing w:val="-19"/>
          <w:sz w:val="21"/>
        </w:rPr>
        <w:t xml:space="preserve"> </w:t>
      </w:r>
      <w:r>
        <w:rPr>
          <w:sz w:val="21"/>
        </w:rPr>
        <w:t>by</w:t>
      </w:r>
      <w:r>
        <w:rPr>
          <w:spacing w:val="-19"/>
          <w:sz w:val="21"/>
        </w:rPr>
        <w:t xml:space="preserve"> </w:t>
      </w:r>
      <w:r>
        <w:rPr>
          <w:sz w:val="21"/>
        </w:rPr>
        <w:t>young</w:t>
      </w:r>
      <w:r>
        <w:rPr>
          <w:spacing w:val="-19"/>
          <w:sz w:val="21"/>
        </w:rPr>
        <w:t xml:space="preserve"> </w:t>
      </w:r>
      <w:r>
        <w:rPr>
          <w:sz w:val="21"/>
        </w:rPr>
        <w:t>family</w:t>
      </w:r>
      <w:r>
        <w:rPr>
          <w:spacing w:val="-19"/>
          <w:sz w:val="21"/>
        </w:rPr>
        <w:t xml:space="preserve"> </w:t>
      </w:r>
      <w:r>
        <w:rPr>
          <w:sz w:val="21"/>
        </w:rPr>
        <w:t>members. If such children are not able to work they may be forced to take jobs in the “underground” parts of the economy, beg on the street, or traffic in drugs or</w:t>
      </w:r>
      <w:r>
        <w:rPr>
          <w:spacing w:val="-8"/>
          <w:sz w:val="21"/>
        </w:rPr>
        <w:t xml:space="preserve"> </w:t>
      </w:r>
      <w:r>
        <w:rPr>
          <w:sz w:val="21"/>
        </w:rPr>
        <w:t>prostitution.</w:t>
      </w:r>
    </w:p>
    <w:p w14:paraId="2150E120" w14:textId="77777777" w:rsidR="00E93085" w:rsidRDefault="00E93085" w:rsidP="00E93085">
      <w:pPr>
        <w:spacing w:line="247" w:lineRule="auto"/>
        <w:jc w:val="both"/>
        <w:rPr>
          <w:sz w:val="21"/>
        </w:rPr>
        <w:sectPr w:rsidR="00E93085" w:rsidSect="00E93085">
          <w:headerReference w:type="default" r:id="rId10"/>
          <w:pgSz w:w="12240" w:h="15840"/>
          <w:pgMar w:top="1080" w:right="1170" w:bottom="2160" w:left="1080" w:header="848" w:footer="0" w:gutter="0"/>
          <w:pgNumType w:start="221"/>
          <w:cols w:space="720"/>
        </w:sectPr>
      </w:pPr>
    </w:p>
    <w:p w14:paraId="36D93E0D" w14:textId="77777777" w:rsidR="00E93085" w:rsidRDefault="00E93085" w:rsidP="00E93085">
      <w:pPr>
        <w:pStyle w:val="BodyText"/>
        <w:spacing w:before="8"/>
        <w:rPr>
          <w:sz w:val="18"/>
        </w:rPr>
      </w:pPr>
    </w:p>
    <w:p w14:paraId="472E56C2" w14:textId="77777777" w:rsidR="00E93085" w:rsidRDefault="00E93085" w:rsidP="00E93085">
      <w:pPr>
        <w:pStyle w:val="ListParagraph"/>
        <w:numPr>
          <w:ilvl w:val="1"/>
          <w:numId w:val="3"/>
        </w:numPr>
        <w:tabs>
          <w:tab w:val="left" w:pos="1679"/>
          <w:tab w:val="left" w:pos="1680"/>
        </w:tabs>
        <w:spacing w:before="91"/>
        <w:rPr>
          <w:sz w:val="21"/>
        </w:rPr>
      </w:pPr>
      <w:r>
        <w:rPr>
          <w:sz w:val="21"/>
        </w:rPr>
        <w:t>The Payment of Bribes and</w:t>
      </w:r>
      <w:r>
        <w:rPr>
          <w:spacing w:val="-2"/>
          <w:sz w:val="21"/>
        </w:rPr>
        <w:t xml:space="preserve"> </w:t>
      </w:r>
      <w:r>
        <w:rPr>
          <w:sz w:val="21"/>
        </w:rPr>
        <w:t>Kickbacks</w:t>
      </w:r>
    </w:p>
    <w:p w14:paraId="57C328BE" w14:textId="77777777" w:rsidR="00E93085" w:rsidRDefault="00E93085" w:rsidP="00E93085">
      <w:pPr>
        <w:pStyle w:val="ListParagraph"/>
        <w:numPr>
          <w:ilvl w:val="2"/>
          <w:numId w:val="3"/>
        </w:numPr>
        <w:tabs>
          <w:tab w:val="left" w:pos="2040"/>
        </w:tabs>
        <w:spacing w:line="247" w:lineRule="auto"/>
        <w:ind w:left="2039" w:right="1436"/>
        <w:jc w:val="both"/>
        <w:rPr>
          <w:sz w:val="21"/>
        </w:rPr>
      </w:pPr>
      <w:r>
        <w:rPr>
          <w:sz w:val="21"/>
        </w:rPr>
        <w:t>In</w:t>
      </w:r>
      <w:r>
        <w:rPr>
          <w:spacing w:val="-5"/>
          <w:sz w:val="21"/>
        </w:rPr>
        <w:t xml:space="preserve"> </w:t>
      </w:r>
      <w:r>
        <w:rPr>
          <w:sz w:val="21"/>
        </w:rPr>
        <w:t>many</w:t>
      </w:r>
      <w:r>
        <w:rPr>
          <w:spacing w:val="-4"/>
          <w:sz w:val="21"/>
        </w:rPr>
        <w:t xml:space="preserve"> </w:t>
      </w:r>
      <w:r>
        <w:rPr>
          <w:sz w:val="21"/>
        </w:rPr>
        <w:t>countries</w:t>
      </w:r>
      <w:r>
        <w:rPr>
          <w:spacing w:val="-5"/>
          <w:sz w:val="21"/>
        </w:rPr>
        <w:t xml:space="preserve"> </w:t>
      </w:r>
      <w:r>
        <w:rPr>
          <w:sz w:val="21"/>
        </w:rPr>
        <w:t>in</w:t>
      </w:r>
      <w:r>
        <w:rPr>
          <w:spacing w:val="-4"/>
          <w:sz w:val="21"/>
        </w:rPr>
        <w:t xml:space="preserve"> </w:t>
      </w:r>
      <w:r>
        <w:rPr>
          <w:sz w:val="21"/>
        </w:rPr>
        <w:t>Eastern</w:t>
      </w:r>
      <w:r>
        <w:rPr>
          <w:spacing w:val="-5"/>
          <w:sz w:val="21"/>
        </w:rPr>
        <w:t xml:space="preserve"> </w:t>
      </w:r>
      <w:r>
        <w:rPr>
          <w:sz w:val="21"/>
        </w:rPr>
        <w:t>Europe,</w:t>
      </w:r>
      <w:r>
        <w:rPr>
          <w:spacing w:val="-16"/>
          <w:sz w:val="21"/>
        </w:rPr>
        <w:t xml:space="preserve"> </w:t>
      </w:r>
      <w:r>
        <w:rPr>
          <w:sz w:val="21"/>
        </w:rPr>
        <w:t>Africa,</w:t>
      </w:r>
      <w:r>
        <w:rPr>
          <w:spacing w:val="-5"/>
          <w:sz w:val="21"/>
        </w:rPr>
        <w:t xml:space="preserve"> </w:t>
      </w:r>
      <w:r>
        <w:rPr>
          <w:sz w:val="21"/>
        </w:rPr>
        <w:t>Latin</w:t>
      </w:r>
      <w:r>
        <w:rPr>
          <w:spacing w:val="-16"/>
          <w:sz w:val="21"/>
        </w:rPr>
        <w:t xml:space="preserve"> </w:t>
      </w:r>
      <w:r>
        <w:rPr>
          <w:sz w:val="21"/>
        </w:rPr>
        <w:t>America,</w:t>
      </w:r>
      <w:r>
        <w:rPr>
          <w:spacing w:val="-5"/>
          <w:sz w:val="21"/>
        </w:rPr>
        <w:t xml:space="preserve"> </w:t>
      </w:r>
      <w:r>
        <w:rPr>
          <w:sz w:val="21"/>
        </w:rPr>
        <w:t>and</w:t>
      </w:r>
      <w:r>
        <w:rPr>
          <w:spacing w:val="-15"/>
          <w:sz w:val="21"/>
        </w:rPr>
        <w:t xml:space="preserve"> </w:t>
      </w:r>
      <w:r>
        <w:rPr>
          <w:sz w:val="21"/>
        </w:rPr>
        <w:t>Asia,</w:t>
      </w:r>
      <w:r>
        <w:rPr>
          <w:spacing w:val="-5"/>
          <w:sz w:val="21"/>
        </w:rPr>
        <w:t xml:space="preserve"> </w:t>
      </w:r>
      <w:r>
        <w:rPr>
          <w:sz w:val="21"/>
        </w:rPr>
        <w:t>it</w:t>
      </w:r>
      <w:r>
        <w:rPr>
          <w:spacing w:val="-5"/>
          <w:sz w:val="21"/>
        </w:rPr>
        <w:t xml:space="preserve"> </w:t>
      </w:r>
      <w:r>
        <w:rPr>
          <w:sz w:val="21"/>
        </w:rPr>
        <w:t>is</w:t>
      </w:r>
      <w:r>
        <w:rPr>
          <w:spacing w:val="-4"/>
          <w:sz w:val="21"/>
        </w:rPr>
        <w:t xml:space="preserve"> </w:t>
      </w:r>
      <w:r>
        <w:rPr>
          <w:sz w:val="21"/>
        </w:rPr>
        <w:t>customary</w:t>
      </w:r>
      <w:r>
        <w:rPr>
          <w:spacing w:val="-5"/>
          <w:sz w:val="21"/>
        </w:rPr>
        <w:t xml:space="preserve"> </w:t>
      </w:r>
      <w:r>
        <w:rPr>
          <w:sz w:val="21"/>
        </w:rPr>
        <w:t>to</w:t>
      </w:r>
      <w:r>
        <w:rPr>
          <w:spacing w:val="-4"/>
          <w:sz w:val="21"/>
        </w:rPr>
        <w:t xml:space="preserve"> </w:t>
      </w:r>
      <w:r>
        <w:rPr>
          <w:sz w:val="21"/>
        </w:rPr>
        <w:t>pay</w:t>
      </w:r>
      <w:r>
        <w:rPr>
          <w:spacing w:val="-4"/>
          <w:sz w:val="21"/>
        </w:rPr>
        <w:t xml:space="preserve"> </w:t>
      </w:r>
      <w:r>
        <w:rPr>
          <w:sz w:val="21"/>
        </w:rPr>
        <w:t>bribes to government officials in order to win a government contract, obtain a license or permits, or facilitate an administrative ruling.</w:t>
      </w:r>
    </w:p>
    <w:p w14:paraId="74FED9D0" w14:textId="77777777" w:rsidR="00E93085" w:rsidRDefault="00E93085" w:rsidP="00E93085">
      <w:pPr>
        <w:pStyle w:val="ListParagraph"/>
        <w:numPr>
          <w:ilvl w:val="2"/>
          <w:numId w:val="3"/>
        </w:numPr>
        <w:tabs>
          <w:tab w:val="left" w:pos="2040"/>
        </w:tabs>
        <w:spacing w:before="183" w:line="247" w:lineRule="auto"/>
        <w:ind w:left="2039" w:right="1437"/>
        <w:jc w:val="both"/>
        <w:rPr>
          <w:sz w:val="21"/>
        </w:rPr>
      </w:pPr>
      <w:r>
        <w:rPr>
          <w:sz w:val="21"/>
        </w:rPr>
        <w:t>Some people stretch to justify the payment of bribes and kickbacks on grounds that bribing government officials to get goods through customs or giving kickbacks to customer to retail their business or win an order is simply a payment for services</w:t>
      </w:r>
      <w:r>
        <w:rPr>
          <w:spacing w:val="-6"/>
          <w:sz w:val="21"/>
        </w:rPr>
        <w:t xml:space="preserve"> </w:t>
      </w:r>
      <w:r>
        <w:rPr>
          <w:sz w:val="21"/>
        </w:rPr>
        <w:t>rendered.</w:t>
      </w:r>
    </w:p>
    <w:p w14:paraId="6FF6E3C4" w14:textId="77777777" w:rsidR="00E93085" w:rsidRDefault="00E93085" w:rsidP="00E93085">
      <w:pPr>
        <w:pStyle w:val="ListParagraph"/>
        <w:numPr>
          <w:ilvl w:val="2"/>
          <w:numId w:val="3"/>
        </w:numPr>
        <w:tabs>
          <w:tab w:val="left" w:pos="2040"/>
        </w:tabs>
        <w:spacing w:before="184" w:line="247" w:lineRule="auto"/>
        <w:ind w:left="2039" w:right="1438"/>
        <w:jc w:val="both"/>
        <w:rPr>
          <w:sz w:val="21"/>
        </w:rPr>
      </w:pPr>
      <w:r>
        <w:rPr>
          <w:sz w:val="21"/>
        </w:rPr>
        <w:t xml:space="preserve">The Foreign Corrupt Practices Act </w:t>
      </w:r>
      <w:r>
        <w:rPr>
          <w:spacing w:val="-4"/>
          <w:sz w:val="21"/>
        </w:rPr>
        <w:t xml:space="preserve">(FCPA) </w:t>
      </w:r>
      <w:r>
        <w:rPr>
          <w:sz w:val="21"/>
        </w:rPr>
        <w:t>prohibits U.S. companies from paying bribes to government officials, political parties, political candidates, or others in all countries where they do business.</w:t>
      </w:r>
    </w:p>
    <w:p w14:paraId="6D8CC2EC" w14:textId="77777777" w:rsidR="00E93085" w:rsidRDefault="00E93085" w:rsidP="00E93085">
      <w:pPr>
        <w:pStyle w:val="ListParagraph"/>
        <w:numPr>
          <w:ilvl w:val="2"/>
          <w:numId w:val="3"/>
        </w:numPr>
        <w:tabs>
          <w:tab w:val="left" w:pos="2040"/>
        </w:tabs>
        <w:spacing w:before="184" w:line="247" w:lineRule="auto"/>
        <w:ind w:left="2039" w:right="1438"/>
        <w:jc w:val="both"/>
        <w:rPr>
          <w:sz w:val="21"/>
        </w:rPr>
      </w:pPr>
      <w:r>
        <w:rPr>
          <w:sz w:val="21"/>
        </w:rPr>
        <w:t>The Organization for Economic Cooperation and Development (OECD) has antibribery standards that</w:t>
      </w:r>
      <w:r>
        <w:rPr>
          <w:spacing w:val="-4"/>
          <w:sz w:val="21"/>
        </w:rPr>
        <w:t xml:space="preserve"> </w:t>
      </w:r>
      <w:r>
        <w:rPr>
          <w:sz w:val="21"/>
        </w:rPr>
        <w:t>criminalize</w:t>
      </w:r>
      <w:r>
        <w:rPr>
          <w:spacing w:val="-4"/>
          <w:sz w:val="21"/>
        </w:rPr>
        <w:t xml:space="preserve"> </w:t>
      </w:r>
      <w:r>
        <w:rPr>
          <w:sz w:val="21"/>
        </w:rPr>
        <w:t>the</w:t>
      </w:r>
      <w:r>
        <w:rPr>
          <w:spacing w:val="-3"/>
          <w:sz w:val="21"/>
        </w:rPr>
        <w:t xml:space="preserve"> </w:t>
      </w:r>
      <w:r>
        <w:rPr>
          <w:sz w:val="21"/>
        </w:rPr>
        <w:t>bribery</w:t>
      </w:r>
      <w:r>
        <w:rPr>
          <w:spacing w:val="-4"/>
          <w:sz w:val="21"/>
        </w:rPr>
        <w:t xml:space="preserve"> </w:t>
      </w:r>
      <w:r>
        <w:rPr>
          <w:sz w:val="21"/>
        </w:rPr>
        <w:t>of</w:t>
      </w:r>
      <w:r>
        <w:rPr>
          <w:spacing w:val="-4"/>
          <w:sz w:val="21"/>
        </w:rPr>
        <w:t xml:space="preserve"> </w:t>
      </w:r>
      <w:r>
        <w:rPr>
          <w:sz w:val="21"/>
        </w:rPr>
        <w:t>foreign</w:t>
      </w:r>
      <w:r>
        <w:rPr>
          <w:spacing w:val="-3"/>
          <w:sz w:val="21"/>
        </w:rPr>
        <w:t xml:space="preserve"> </w:t>
      </w:r>
      <w:r>
        <w:rPr>
          <w:sz w:val="21"/>
        </w:rPr>
        <w:t>public</w:t>
      </w:r>
      <w:r>
        <w:rPr>
          <w:spacing w:val="-4"/>
          <w:sz w:val="21"/>
        </w:rPr>
        <w:t xml:space="preserve"> </w:t>
      </w:r>
      <w:r>
        <w:rPr>
          <w:sz w:val="21"/>
        </w:rPr>
        <w:t>officials</w:t>
      </w:r>
      <w:r>
        <w:rPr>
          <w:spacing w:val="-4"/>
          <w:sz w:val="21"/>
        </w:rPr>
        <w:t xml:space="preserve"> </w:t>
      </w:r>
      <w:r>
        <w:rPr>
          <w:sz w:val="21"/>
        </w:rPr>
        <w:t>in</w:t>
      </w:r>
      <w:r>
        <w:rPr>
          <w:spacing w:val="-3"/>
          <w:sz w:val="21"/>
        </w:rPr>
        <w:t xml:space="preserve"> </w:t>
      </w:r>
      <w:r>
        <w:rPr>
          <w:sz w:val="21"/>
        </w:rPr>
        <w:t>international</w:t>
      </w:r>
      <w:r>
        <w:rPr>
          <w:spacing w:val="-4"/>
          <w:sz w:val="21"/>
        </w:rPr>
        <w:t xml:space="preserve"> </w:t>
      </w:r>
      <w:r>
        <w:rPr>
          <w:sz w:val="21"/>
        </w:rPr>
        <w:t>business</w:t>
      </w:r>
      <w:r>
        <w:rPr>
          <w:spacing w:val="-4"/>
          <w:sz w:val="21"/>
        </w:rPr>
        <w:t xml:space="preserve"> </w:t>
      </w:r>
      <w:r>
        <w:rPr>
          <w:sz w:val="21"/>
        </w:rPr>
        <w:t>transactions—all</w:t>
      </w:r>
      <w:r>
        <w:rPr>
          <w:spacing w:val="-3"/>
          <w:sz w:val="21"/>
        </w:rPr>
        <w:t xml:space="preserve"> </w:t>
      </w:r>
      <w:r>
        <w:rPr>
          <w:sz w:val="21"/>
        </w:rPr>
        <w:t>35 OECD member countries and 7 nonmember countries have adopted these</w:t>
      </w:r>
      <w:r>
        <w:rPr>
          <w:spacing w:val="-5"/>
          <w:sz w:val="21"/>
        </w:rPr>
        <w:t xml:space="preserve"> </w:t>
      </w:r>
      <w:r>
        <w:rPr>
          <w:sz w:val="21"/>
        </w:rPr>
        <w:t>standards.</w:t>
      </w:r>
    </w:p>
    <w:p w14:paraId="4C1EC727" w14:textId="77777777" w:rsidR="00E93085" w:rsidRDefault="00E93085" w:rsidP="00E93085">
      <w:pPr>
        <w:pStyle w:val="ListParagraph"/>
        <w:numPr>
          <w:ilvl w:val="1"/>
          <w:numId w:val="3"/>
        </w:numPr>
        <w:tabs>
          <w:tab w:val="left" w:pos="1679"/>
          <w:tab w:val="left" w:pos="1680"/>
        </w:tabs>
        <w:spacing w:before="184"/>
        <w:ind w:hanging="361"/>
        <w:rPr>
          <w:sz w:val="21"/>
        </w:rPr>
      </w:pPr>
      <w:r>
        <w:rPr>
          <w:sz w:val="21"/>
        </w:rPr>
        <w:t>Why Ethical Relativism Is Problematic for Multinational</w:t>
      </w:r>
      <w:r>
        <w:rPr>
          <w:spacing w:val="-4"/>
          <w:sz w:val="21"/>
        </w:rPr>
        <w:t xml:space="preserve"> </w:t>
      </w:r>
      <w:r>
        <w:rPr>
          <w:sz w:val="21"/>
        </w:rPr>
        <w:t>Companies</w:t>
      </w:r>
    </w:p>
    <w:p w14:paraId="53CB00E7" w14:textId="77777777" w:rsidR="00E93085" w:rsidRDefault="00E93085" w:rsidP="00E93085">
      <w:pPr>
        <w:pStyle w:val="ListParagraph"/>
        <w:numPr>
          <w:ilvl w:val="2"/>
          <w:numId w:val="3"/>
        </w:numPr>
        <w:tabs>
          <w:tab w:val="left" w:pos="2040"/>
        </w:tabs>
        <w:spacing w:before="188" w:line="247" w:lineRule="auto"/>
        <w:ind w:left="2039" w:right="1435"/>
        <w:jc w:val="both"/>
        <w:rPr>
          <w:sz w:val="21"/>
        </w:rPr>
      </w:pPr>
      <w:r>
        <w:rPr>
          <w:sz w:val="21"/>
        </w:rPr>
        <w:t>The existence of varying ethical norms such as those cited above explains why the adherents of ethical relativism maintain that there are few absolutes when it comes to business ethics and thus few</w:t>
      </w:r>
      <w:r>
        <w:rPr>
          <w:spacing w:val="-4"/>
          <w:sz w:val="21"/>
        </w:rPr>
        <w:t xml:space="preserve"> </w:t>
      </w:r>
      <w:r>
        <w:rPr>
          <w:sz w:val="21"/>
        </w:rPr>
        <w:t>ethical</w:t>
      </w:r>
      <w:r>
        <w:rPr>
          <w:spacing w:val="-4"/>
          <w:sz w:val="21"/>
        </w:rPr>
        <w:t xml:space="preserve"> </w:t>
      </w:r>
      <w:r>
        <w:rPr>
          <w:sz w:val="21"/>
        </w:rPr>
        <w:t>absolutes</w:t>
      </w:r>
      <w:r>
        <w:rPr>
          <w:spacing w:val="-4"/>
          <w:sz w:val="21"/>
        </w:rPr>
        <w:t xml:space="preserve"> </w:t>
      </w:r>
      <w:r>
        <w:rPr>
          <w:sz w:val="21"/>
        </w:rPr>
        <w:t>for</w:t>
      </w:r>
      <w:r>
        <w:rPr>
          <w:spacing w:val="-4"/>
          <w:sz w:val="21"/>
        </w:rPr>
        <w:t xml:space="preserve"> </w:t>
      </w:r>
      <w:r>
        <w:rPr>
          <w:sz w:val="21"/>
        </w:rPr>
        <w:t>consistently</w:t>
      </w:r>
      <w:r>
        <w:rPr>
          <w:spacing w:val="-4"/>
          <w:sz w:val="21"/>
        </w:rPr>
        <w:t xml:space="preserve"> </w:t>
      </w:r>
      <w:r>
        <w:rPr>
          <w:sz w:val="21"/>
        </w:rPr>
        <w:t>judging</w:t>
      </w:r>
      <w:r>
        <w:rPr>
          <w:spacing w:val="-4"/>
          <w:sz w:val="21"/>
        </w:rPr>
        <w:t xml:space="preserve"> </w:t>
      </w:r>
      <w:r>
        <w:rPr>
          <w:sz w:val="21"/>
        </w:rPr>
        <w:t>a</w:t>
      </w:r>
      <w:r>
        <w:rPr>
          <w:spacing w:val="-4"/>
          <w:sz w:val="21"/>
        </w:rPr>
        <w:t xml:space="preserve"> </w:t>
      </w:r>
      <w:r>
        <w:rPr>
          <w:sz w:val="21"/>
        </w:rPr>
        <w:t>company</w:t>
      </w:r>
      <w:r>
        <w:rPr>
          <w:spacing w:val="-4"/>
          <w:sz w:val="21"/>
        </w:rPr>
        <w:t xml:space="preserve"> </w:t>
      </w:r>
      <w:r>
        <w:rPr>
          <w:sz w:val="21"/>
        </w:rPr>
        <w:t>conduct</w:t>
      </w:r>
      <w:r>
        <w:rPr>
          <w:spacing w:val="-4"/>
          <w:sz w:val="21"/>
        </w:rPr>
        <w:t xml:space="preserve"> </w:t>
      </w:r>
      <w:r>
        <w:rPr>
          <w:sz w:val="21"/>
        </w:rPr>
        <w:t>in</w:t>
      </w:r>
      <w:r>
        <w:rPr>
          <w:spacing w:val="-4"/>
          <w:sz w:val="21"/>
        </w:rPr>
        <w:t xml:space="preserve"> </w:t>
      </w:r>
      <w:r>
        <w:rPr>
          <w:sz w:val="21"/>
        </w:rPr>
        <w:t>various</w:t>
      </w:r>
      <w:r>
        <w:rPr>
          <w:spacing w:val="-4"/>
          <w:sz w:val="21"/>
        </w:rPr>
        <w:t xml:space="preserve"> </w:t>
      </w:r>
      <w:r>
        <w:rPr>
          <w:sz w:val="21"/>
        </w:rPr>
        <w:t>countries</w:t>
      </w:r>
      <w:r>
        <w:rPr>
          <w:spacing w:val="-4"/>
          <w:sz w:val="21"/>
        </w:rPr>
        <w:t xml:space="preserve"> </w:t>
      </w:r>
      <w:r>
        <w:rPr>
          <w:sz w:val="21"/>
        </w:rPr>
        <w:t>and</w:t>
      </w:r>
      <w:r>
        <w:rPr>
          <w:spacing w:val="-4"/>
          <w:sz w:val="21"/>
        </w:rPr>
        <w:t xml:space="preserve"> </w:t>
      </w:r>
      <w:r>
        <w:rPr>
          <w:sz w:val="21"/>
        </w:rPr>
        <w:t>markets.</w:t>
      </w:r>
    </w:p>
    <w:p w14:paraId="2DEE80AD" w14:textId="77777777" w:rsidR="00E93085" w:rsidRDefault="00E93085" w:rsidP="00E93085">
      <w:pPr>
        <w:pStyle w:val="ListParagraph"/>
        <w:numPr>
          <w:ilvl w:val="0"/>
          <w:numId w:val="2"/>
        </w:numPr>
        <w:tabs>
          <w:tab w:val="left" w:pos="599"/>
          <w:tab w:val="left" w:pos="2040"/>
        </w:tabs>
        <w:spacing w:before="184"/>
        <w:ind w:hanging="329"/>
        <w:rPr>
          <w:sz w:val="21"/>
        </w:rPr>
      </w:pPr>
      <w:r>
        <w:rPr>
          <w:sz w:val="21"/>
        </w:rPr>
        <w:t>Under</w:t>
      </w:r>
      <w:r>
        <w:rPr>
          <w:spacing w:val="25"/>
          <w:sz w:val="21"/>
        </w:rPr>
        <w:t xml:space="preserve"> </w:t>
      </w:r>
      <w:r>
        <w:rPr>
          <w:sz w:val="21"/>
        </w:rPr>
        <w:t>ethical</w:t>
      </w:r>
      <w:r>
        <w:rPr>
          <w:spacing w:val="24"/>
          <w:sz w:val="21"/>
        </w:rPr>
        <w:t xml:space="preserve"> </w:t>
      </w:r>
      <w:r>
        <w:rPr>
          <w:sz w:val="21"/>
        </w:rPr>
        <w:t>relativism,</w:t>
      </w:r>
      <w:r>
        <w:rPr>
          <w:spacing w:val="26"/>
          <w:sz w:val="21"/>
        </w:rPr>
        <w:t xml:space="preserve"> </w:t>
      </w:r>
      <w:r>
        <w:rPr>
          <w:sz w:val="21"/>
        </w:rPr>
        <w:t>there</w:t>
      </w:r>
      <w:r>
        <w:rPr>
          <w:spacing w:val="24"/>
          <w:sz w:val="21"/>
        </w:rPr>
        <w:t xml:space="preserve"> </w:t>
      </w:r>
      <w:r>
        <w:rPr>
          <w:sz w:val="21"/>
        </w:rPr>
        <w:t>can</w:t>
      </w:r>
      <w:r>
        <w:rPr>
          <w:spacing w:val="25"/>
          <w:sz w:val="21"/>
        </w:rPr>
        <w:t xml:space="preserve"> </w:t>
      </w:r>
      <w:r>
        <w:rPr>
          <w:sz w:val="21"/>
        </w:rPr>
        <w:t>be</w:t>
      </w:r>
      <w:r>
        <w:rPr>
          <w:spacing w:val="25"/>
          <w:sz w:val="21"/>
        </w:rPr>
        <w:t xml:space="preserve"> </w:t>
      </w:r>
      <w:r>
        <w:rPr>
          <w:sz w:val="21"/>
        </w:rPr>
        <w:t>no</w:t>
      </w:r>
      <w:r>
        <w:rPr>
          <w:spacing w:val="25"/>
          <w:sz w:val="21"/>
        </w:rPr>
        <w:t xml:space="preserve"> </w:t>
      </w:r>
      <w:r>
        <w:rPr>
          <w:sz w:val="21"/>
        </w:rPr>
        <w:t>one-size-fits-all</w:t>
      </w:r>
      <w:r>
        <w:rPr>
          <w:spacing w:val="26"/>
          <w:sz w:val="21"/>
        </w:rPr>
        <w:t xml:space="preserve"> </w:t>
      </w:r>
      <w:r>
        <w:rPr>
          <w:sz w:val="21"/>
        </w:rPr>
        <w:t>set</w:t>
      </w:r>
      <w:r>
        <w:rPr>
          <w:spacing w:val="25"/>
          <w:sz w:val="21"/>
        </w:rPr>
        <w:t xml:space="preserve"> </w:t>
      </w:r>
      <w:r>
        <w:rPr>
          <w:sz w:val="21"/>
        </w:rPr>
        <w:t>of</w:t>
      </w:r>
      <w:r>
        <w:rPr>
          <w:spacing w:val="26"/>
          <w:sz w:val="21"/>
        </w:rPr>
        <w:t xml:space="preserve"> </w:t>
      </w:r>
      <w:r>
        <w:rPr>
          <w:sz w:val="21"/>
        </w:rPr>
        <w:t>authentic</w:t>
      </w:r>
      <w:r>
        <w:rPr>
          <w:spacing w:val="24"/>
          <w:sz w:val="21"/>
        </w:rPr>
        <w:t xml:space="preserve"> </w:t>
      </w:r>
      <w:r>
        <w:rPr>
          <w:sz w:val="21"/>
        </w:rPr>
        <w:t>ethical</w:t>
      </w:r>
      <w:r>
        <w:rPr>
          <w:spacing w:val="24"/>
          <w:sz w:val="21"/>
        </w:rPr>
        <w:t xml:space="preserve"> </w:t>
      </w:r>
      <w:r>
        <w:rPr>
          <w:sz w:val="21"/>
        </w:rPr>
        <w:t>norms</w:t>
      </w:r>
      <w:r>
        <w:rPr>
          <w:spacing w:val="26"/>
          <w:sz w:val="21"/>
        </w:rPr>
        <w:t xml:space="preserve"> </w:t>
      </w:r>
      <w:r>
        <w:rPr>
          <w:sz w:val="21"/>
        </w:rPr>
        <w:t>against</w:t>
      </w:r>
    </w:p>
    <w:p w14:paraId="31CB2FC3" w14:textId="77777777" w:rsidR="00E93085" w:rsidRDefault="00E93085" w:rsidP="00E93085">
      <w:pPr>
        <w:pStyle w:val="BodyText"/>
        <w:spacing w:before="8"/>
        <w:ind w:left="2039"/>
      </w:pPr>
      <w:r>
        <w:t>which to gauge the conduct of company personnel.</w:t>
      </w:r>
    </w:p>
    <w:p w14:paraId="5AF4072F" w14:textId="77777777" w:rsidR="00E93085" w:rsidRDefault="00E93085" w:rsidP="00E93085">
      <w:pPr>
        <w:pStyle w:val="ListParagraph"/>
        <w:numPr>
          <w:ilvl w:val="0"/>
          <w:numId w:val="2"/>
        </w:numPr>
        <w:tabs>
          <w:tab w:val="left" w:pos="2040"/>
        </w:tabs>
        <w:spacing w:line="247" w:lineRule="auto"/>
        <w:ind w:right="1435" w:hanging="360"/>
        <w:jc w:val="both"/>
        <w:rPr>
          <w:sz w:val="21"/>
        </w:rPr>
      </w:pPr>
      <w:r>
        <w:rPr>
          <w:sz w:val="21"/>
        </w:rPr>
        <w:t>A company that adopts the principle of ethical relativism and holds company personnel to local ethical standards necessarily assumes that what prevails as local morality is an adequate guide to ethical behavior. Ethical relativism results in a maze of conflicting ethical</w:t>
      </w:r>
      <w:r>
        <w:rPr>
          <w:spacing w:val="-11"/>
          <w:sz w:val="21"/>
        </w:rPr>
        <w:t xml:space="preserve"> </w:t>
      </w:r>
      <w:r>
        <w:rPr>
          <w:sz w:val="21"/>
        </w:rPr>
        <w:t>standards.</w:t>
      </w:r>
    </w:p>
    <w:p w14:paraId="5EC46A84" w14:textId="77777777" w:rsidR="00E93085" w:rsidRDefault="00E93085" w:rsidP="00E93085">
      <w:pPr>
        <w:pStyle w:val="ListParagraph"/>
        <w:numPr>
          <w:ilvl w:val="0"/>
          <w:numId w:val="2"/>
        </w:numPr>
        <w:tabs>
          <w:tab w:val="left" w:pos="599"/>
          <w:tab w:val="left" w:pos="2040"/>
        </w:tabs>
        <w:spacing w:before="184"/>
        <w:ind w:hanging="329"/>
        <w:rPr>
          <w:sz w:val="21"/>
        </w:rPr>
      </w:pPr>
      <w:r>
        <w:rPr>
          <w:sz w:val="21"/>
        </w:rPr>
        <w:t xml:space="preserve">Codes of conduct based on ethical relativism can be </w:t>
      </w:r>
      <w:r>
        <w:rPr>
          <w:i/>
          <w:sz w:val="21"/>
        </w:rPr>
        <w:t xml:space="preserve">ethically problematic </w:t>
      </w:r>
      <w:r>
        <w:rPr>
          <w:sz w:val="21"/>
        </w:rPr>
        <w:t>for</w:t>
      </w:r>
      <w:r>
        <w:rPr>
          <w:spacing w:val="24"/>
          <w:sz w:val="21"/>
        </w:rPr>
        <w:t xml:space="preserve"> </w:t>
      </w:r>
      <w:r>
        <w:rPr>
          <w:sz w:val="21"/>
        </w:rPr>
        <w:t>multinational</w:t>
      </w:r>
    </w:p>
    <w:p w14:paraId="30373EFE" w14:textId="77777777" w:rsidR="00E93085" w:rsidRDefault="00E93085" w:rsidP="00E93085">
      <w:pPr>
        <w:pStyle w:val="BodyText"/>
        <w:spacing w:before="8"/>
        <w:ind w:left="2039"/>
      </w:pPr>
      <w:r>
        <w:t>companies by creating a maze of conflicting ethical standards.</w:t>
      </w:r>
    </w:p>
    <w:p w14:paraId="52786579" w14:textId="77777777" w:rsidR="00E93085" w:rsidRDefault="00E93085" w:rsidP="00E93085">
      <w:pPr>
        <w:pStyle w:val="Heading9"/>
        <w:numPr>
          <w:ilvl w:val="0"/>
          <w:numId w:val="3"/>
        </w:numPr>
        <w:tabs>
          <w:tab w:val="left" w:pos="1320"/>
        </w:tabs>
        <w:spacing w:before="189"/>
        <w:ind w:hanging="256"/>
      </w:pPr>
      <w:r>
        <w:t>Ethics and Integrative Social Contracts</w:t>
      </w:r>
      <w:r>
        <w:rPr>
          <w:spacing w:val="-7"/>
        </w:rPr>
        <w:t xml:space="preserve"> </w:t>
      </w:r>
      <w:r>
        <w:t>Theory</w:t>
      </w:r>
    </w:p>
    <w:p w14:paraId="6FD9AC92" w14:textId="77777777" w:rsidR="00E93085" w:rsidRDefault="00E93085" w:rsidP="00E93085">
      <w:pPr>
        <w:pStyle w:val="ListParagraph"/>
        <w:numPr>
          <w:ilvl w:val="1"/>
          <w:numId w:val="3"/>
        </w:numPr>
        <w:tabs>
          <w:tab w:val="left" w:pos="1679"/>
          <w:tab w:val="left" w:pos="1680"/>
        </w:tabs>
        <w:spacing w:before="188" w:line="247" w:lineRule="auto"/>
        <w:ind w:right="1437"/>
        <w:rPr>
          <w:sz w:val="21"/>
        </w:rPr>
      </w:pPr>
      <w:r>
        <w:rPr>
          <w:sz w:val="21"/>
        </w:rPr>
        <w:t>Social contract theory provides a middle position between the opposing views of universalism and relativism.</w:t>
      </w:r>
    </w:p>
    <w:p w14:paraId="0CBE402C" w14:textId="77777777" w:rsidR="00E93085" w:rsidRDefault="00E93085" w:rsidP="00E93085">
      <w:pPr>
        <w:pStyle w:val="ListParagraph"/>
        <w:numPr>
          <w:ilvl w:val="1"/>
          <w:numId w:val="3"/>
        </w:numPr>
        <w:tabs>
          <w:tab w:val="left" w:pos="1679"/>
          <w:tab w:val="left" w:pos="1680"/>
        </w:tabs>
        <w:spacing w:before="183"/>
        <w:ind w:hanging="361"/>
        <w:rPr>
          <w:sz w:val="21"/>
        </w:rPr>
      </w:pPr>
      <w:r>
        <w:rPr>
          <w:sz w:val="21"/>
        </w:rPr>
        <w:t>According to this theory, the ethical standards a company should try to uphold are governed by</w:t>
      </w:r>
      <w:r>
        <w:rPr>
          <w:spacing w:val="-15"/>
          <w:sz w:val="21"/>
        </w:rPr>
        <w:t xml:space="preserve"> </w:t>
      </w:r>
      <w:r>
        <w:rPr>
          <w:sz w:val="21"/>
        </w:rPr>
        <w:t>both:</w:t>
      </w:r>
    </w:p>
    <w:p w14:paraId="79B09772" w14:textId="77777777" w:rsidR="00E93085" w:rsidRDefault="00E93085" w:rsidP="00E93085">
      <w:pPr>
        <w:pStyle w:val="ListParagraph"/>
        <w:numPr>
          <w:ilvl w:val="2"/>
          <w:numId w:val="3"/>
        </w:numPr>
        <w:tabs>
          <w:tab w:val="left" w:pos="2040"/>
        </w:tabs>
        <w:spacing w:before="188" w:line="247" w:lineRule="auto"/>
        <w:ind w:left="2039" w:right="1437"/>
        <w:jc w:val="both"/>
        <w:rPr>
          <w:sz w:val="21"/>
        </w:rPr>
      </w:pPr>
      <w:r>
        <w:rPr>
          <w:sz w:val="21"/>
        </w:rPr>
        <w:t>A limited number of universal ethical principles that are widely recognized as putting legitimate ethical boundaries on behaviors in all</w:t>
      </w:r>
      <w:r>
        <w:rPr>
          <w:spacing w:val="-1"/>
          <w:sz w:val="21"/>
        </w:rPr>
        <w:t xml:space="preserve"> </w:t>
      </w:r>
      <w:r>
        <w:rPr>
          <w:sz w:val="21"/>
        </w:rPr>
        <w:t>situations</w:t>
      </w:r>
    </w:p>
    <w:p w14:paraId="06AEEADA" w14:textId="77777777" w:rsidR="00E93085" w:rsidRDefault="00E93085" w:rsidP="00E93085">
      <w:pPr>
        <w:pStyle w:val="ListParagraph"/>
        <w:numPr>
          <w:ilvl w:val="2"/>
          <w:numId w:val="3"/>
        </w:numPr>
        <w:tabs>
          <w:tab w:val="left" w:pos="2040"/>
        </w:tabs>
        <w:spacing w:before="183" w:line="247" w:lineRule="auto"/>
        <w:ind w:left="2039" w:right="1435"/>
        <w:jc w:val="both"/>
        <w:rPr>
          <w:sz w:val="21"/>
        </w:rPr>
      </w:pPr>
      <w:r>
        <w:rPr>
          <w:sz w:val="21"/>
        </w:rPr>
        <w:t>The circumstances of local cultures, traditions, and values that further prescribe what constitutes ethically permissible</w:t>
      </w:r>
      <w:r>
        <w:rPr>
          <w:spacing w:val="-1"/>
          <w:sz w:val="21"/>
        </w:rPr>
        <w:t xml:space="preserve"> </w:t>
      </w:r>
      <w:r>
        <w:rPr>
          <w:sz w:val="21"/>
        </w:rPr>
        <w:t>behavior.</w:t>
      </w:r>
    </w:p>
    <w:p w14:paraId="7F74592D" w14:textId="77777777" w:rsidR="00E93085" w:rsidRDefault="00E93085" w:rsidP="00E93085">
      <w:pPr>
        <w:pStyle w:val="BodyText"/>
        <w:rPr>
          <w:sz w:val="20"/>
        </w:rPr>
      </w:pPr>
    </w:p>
    <w:p w14:paraId="2D8E0517" w14:textId="77777777" w:rsidR="00E93085" w:rsidRDefault="00E93085" w:rsidP="00E93085">
      <w:pPr>
        <w:pStyle w:val="BodyText"/>
        <w:spacing w:before="4"/>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52752200" w14:textId="77777777" w:rsidTr="00DC7FCB">
        <w:trPr>
          <w:trHeight w:val="360"/>
        </w:trPr>
        <w:tc>
          <w:tcPr>
            <w:tcW w:w="837" w:type="dxa"/>
            <w:shd w:val="clear" w:color="auto" w:fill="007191"/>
          </w:tcPr>
          <w:p w14:paraId="3C661301"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32F3EA6D"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58FE2917" w14:textId="77777777" w:rsidTr="00DC7FCB">
        <w:trPr>
          <w:trHeight w:val="1399"/>
        </w:trPr>
        <w:tc>
          <w:tcPr>
            <w:tcW w:w="7827" w:type="dxa"/>
            <w:gridSpan w:val="2"/>
            <w:tcBorders>
              <w:top w:val="single" w:sz="8" w:space="0" w:color="007191"/>
              <w:bottom w:val="single" w:sz="8" w:space="0" w:color="007191"/>
            </w:tcBorders>
            <w:shd w:val="clear" w:color="auto" w:fill="D9E2EC"/>
          </w:tcPr>
          <w:p w14:paraId="72A641FF" w14:textId="77777777" w:rsidR="00E93085" w:rsidRDefault="00E93085" w:rsidP="00DC7FCB">
            <w:pPr>
              <w:pStyle w:val="TableParagraph"/>
              <w:spacing w:before="56" w:line="256" w:lineRule="auto"/>
              <w:ind w:left="86" w:right="192"/>
              <w:rPr>
                <w:sz w:val="20"/>
              </w:rPr>
            </w:pPr>
            <w:r>
              <w:rPr>
                <w:sz w:val="20"/>
              </w:rPr>
              <w:t>According to integrated social contracts theory, universal ethical principles or norms based on the collective views of multiple cultures and societies combine to form</w:t>
            </w:r>
          </w:p>
          <w:p w14:paraId="6F3ED855" w14:textId="77777777" w:rsidR="00E93085" w:rsidRDefault="00E93085" w:rsidP="00DC7FCB">
            <w:pPr>
              <w:pStyle w:val="TableParagraph"/>
              <w:spacing w:line="256" w:lineRule="auto"/>
              <w:ind w:left="86" w:right="458"/>
              <w:rPr>
                <w:sz w:val="20"/>
              </w:rPr>
            </w:pPr>
            <w:r>
              <w:rPr>
                <w:sz w:val="20"/>
              </w:rPr>
              <w:t>a “social contract” that all individuals in all situations have a duty to observe in all situations. Within the boundaries of this social contract, local cultures or groups can specify what additional actions may or may not be ethically permissible.</w:t>
            </w:r>
          </w:p>
        </w:tc>
      </w:tr>
    </w:tbl>
    <w:p w14:paraId="297B4D12" w14:textId="77777777" w:rsidR="00E93085" w:rsidRDefault="00E93085" w:rsidP="00E93085">
      <w:pPr>
        <w:pStyle w:val="BodyText"/>
        <w:spacing w:before="9"/>
        <w:rPr>
          <w:sz w:val="23"/>
        </w:rPr>
      </w:pPr>
    </w:p>
    <w:p w14:paraId="7A486CB9" w14:textId="77777777" w:rsidR="00E93085" w:rsidRDefault="00E93085" w:rsidP="00E93085">
      <w:pPr>
        <w:pStyle w:val="ListParagraph"/>
        <w:numPr>
          <w:ilvl w:val="1"/>
          <w:numId w:val="3"/>
        </w:numPr>
        <w:tabs>
          <w:tab w:val="left" w:pos="1679"/>
          <w:tab w:val="left" w:pos="1680"/>
        </w:tabs>
        <w:spacing w:before="0"/>
        <w:rPr>
          <w:sz w:val="21"/>
        </w:rPr>
      </w:pPr>
      <w:r>
        <w:rPr>
          <w:sz w:val="21"/>
        </w:rPr>
        <w:t>Universal ethical norms take precedence over local ethical</w:t>
      </w:r>
      <w:r>
        <w:rPr>
          <w:spacing w:val="-2"/>
          <w:sz w:val="21"/>
        </w:rPr>
        <w:t xml:space="preserve"> </w:t>
      </w:r>
      <w:r>
        <w:rPr>
          <w:sz w:val="21"/>
        </w:rPr>
        <w:t>norms.</w:t>
      </w:r>
    </w:p>
    <w:p w14:paraId="477FF675" w14:textId="77777777" w:rsidR="00E93085" w:rsidRDefault="00E93085" w:rsidP="00E93085">
      <w:pPr>
        <w:rPr>
          <w:sz w:val="21"/>
        </w:rPr>
        <w:sectPr w:rsidR="00E93085">
          <w:pgSz w:w="12240" w:h="15840"/>
          <w:pgMar w:top="1080" w:right="0" w:bottom="280" w:left="480" w:header="848" w:footer="0" w:gutter="0"/>
          <w:cols w:space="720"/>
        </w:sectPr>
      </w:pPr>
    </w:p>
    <w:p w14:paraId="131ECD15" w14:textId="77777777" w:rsidR="00E93085" w:rsidRDefault="00E93085" w:rsidP="00E93085">
      <w:pPr>
        <w:pStyle w:val="BodyText"/>
        <w:spacing w:before="8"/>
        <w:rPr>
          <w:sz w:val="18"/>
        </w:rPr>
      </w:pPr>
    </w:p>
    <w:p w14:paraId="1FAE6BA8" w14:textId="77777777" w:rsidR="00E93085" w:rsidRDefault="00E93085" w:rsidP="00E93085">
      <w:pPr>
        <w:pStyle w:val="ListParagraph"/>
        <w:numPr>
          <w:ilvl w:val="1"/>
          <w:numId w:val="3"/>
        </w:numPr>
        <w:tabs>
          <w:tab w:val="left" w:pos="1680"/>
        </w:tabs>
        <w:spacing w:before="91" w:line="247" w:lineRule="auto"/>
        <w:ind w:right="1436"/>
        <w:jc w:val="both"/>
        <w:rPr>
          <w:sz w:val="21"/>
        </w:rPr>
      </w:pPr>
      <w:r>
        <w:rPr>
          <w:sz w:val="21"/>
        </w:rPr>
        <w:t>These mostly uniform agreements about what is morally right and wrong form a “Social contract” or contract</w:t>
      </w:r>
      <w:r>
        <w:rPr>
          <w:spacing w:val="-4"/>
          <w:sz w:val="21"/>
        </w:rPr>
        <w:t xml:space="preserve"> </w:t>
      </w:r>
      <w:r>
        <w:rPr>
          <w:sz w:val="21"/>
        </w:rPr>
        <w:t>with</w:t>
      </w:r>
      <w:r>
        <w:rPr>
          <w:spacing w:val="-4"/>
          <w:sz w:val="21"/>
        </w:rPr>
        <w:t xml:space="preserve"> </w:t>
      </w:r>
      <w:r>
        <w:rPr>
          <w:sz w:val="21"/>
        </w:rPr>
        <w:t>society</w:t>
      </w:r>
      <w:r>
        <w:rPr>
          <w:spacing w:val="-4"/>
          <w:sz w:val="21"/>
        </w:rPr>
        <w:t xml:space="preserve"> </w:t>
      </w:r>
      <w:r>
        <w:rPr>
          <w:sz w:val="21"/>
        </w:rPr>
        <w:t>that</w:t>
      </w:r>
      <w:r>
        <w:rPr>
          <w:spacing w:val="-4"/>
          <w:sz w:val="21"/>
        </w:rPr>
        <w:t xml:space="preserve"> </w:t>
      </w:r>
      <w:r>
        <w:rPr>
          <w:sz w:val="21"/>
        </w:rPr>
        <w:t>is</w:t>
      </w:r>
      <w:r>
        <w:rPr>
          <w:spacing w:val="-4"/>
          <w:sz w:val="21"/>
        </w:rPr>
        <w:t xml:space="preserve"> </w:t>
      </w:r>
      <w:r>
        <w:rPr>
          <w:sz w:val="21"/>
        </w:rPr>
        <w:t>binding</w:t>
      </w:r>
      <w:r>
        <w:rPr>
          <w:spacing w:val="-4"/>
          <w:sz w:val="21"/>
        </w:rPr>
        <w:t xml:space="preserve"> </w:t>
      </w:r>
      <w:r>
        <w:rPr>
          <w:sz w:val="21"/>
        </w:rPr>
        <w:t>on</w:t>
      </w:r>
      <w:r>
        <w:rPr>
          <w:spacing w:val="-3"/>
          <w:sz w:val="21"/>
        </w:rPr>
        <w:t xml:space="preserve"> </w:t>
      </w:r>
      <w:r>
        <w:rPr>
          <w:sz w:val="21"/>
        </w:rPr>
        <w:t>al</w:t>
      </w:r>
      <w:r>
        <w:rPr>
          <w:spacing w:val="-4"/>
          <w:sz w:val="21"/>
        </w:rPr>
        <w:t xml:space="preserve"> </w:t>
      </w:r>
      <w:r>
        <w:rPr>
          <w:sz w:val="21"/>
        </w:rPr>
        <w:t>individuals,</w:t>
      </w:r>
      <w:r>
        <w:rPr>
          <w:spacing w:val="-4"/>
          <w:sz w:val="21"/>
        </w:rPr>
        <w:t xml:space="preserve"> </w:t>
      </w:r>
      <w:r>
        <w:rPr>
          <w:sz w:val="21"/>
        </w:rPr>
        <w:t>groups,</w:t>
      </w:r>
      <w:r>
        <w:rPr>
          <w:spacing w:val="-4"/>
          <w:sz w:val="21"/>
        </w:rPr>
        <w:t xml:space="preserve"> </w:t>
      </w:r>
      <w:r>
        <w:rPr>
          <w:sz w:val="21"/>
        </w:rPr>
        <w:t>organizations,</w:t>
      </w:r>
      <w:r>
        <w:rPr>
          <w:spacing w:val="-4"/>
          <w:sz w:val="21"/>
        </w:rPr>
        <w:t xml:space="preserve"> </w:t>
      </w:r>
      <w:r>
        <w:rPr>
          <w:sz w:val="21"/>
        </w:rPr>
        <w:t>and</w:t>
      </w:r>
      <w:r>
        <w:rPr>
          <w:spacing w:val="-4"/>
          <w:sz w:val="21"/>
        </w:rPr>
        <w:t xml:space="preserve"> </w:t>
      </w:r>
      <w:r>
        <w:rPr>
          <w:sz w:val="21"/>
        </w:rPr>
        <w:t>businesses</w:t>
      </w:r>
      <w:r>
        <w:rPr>
          <w:spacing w:val="-3"/>
          <w:sz w:val="21"/>
        </w:rPr>
        <w:t xml:space="preserve"> </w:t>
      </w:r>
      <w:r>
        <w:rPr>
          <w:sz w:val="21"/>
        </w:rPr>
        <w:t>in</w:t>
      </w:r>
      <w:r>
        <w:rPr>
          <w:spacing w:val="-4"/>
          <w:sz w:val="21"/>
        </w:rPr>
        <w:t xml:space="preserve"> </w:t>
      </w:r>
      <w:r>
        <w:rPr>
          <w:sz w:val="21"/>
        </w:rPr>
        <w:t>terms</w:t>
      </w:r>
      <w:r>
        <w:rPr>
          <w:spacing w:val="-4"/>
          <w:sz w:val="21"/>
        </w:rPr>
        <w:t xml:space="preserve"> </w:t>
      </w:r>
      <w:r>
        <w:rPr>
          <w:sz w:val="21"/>
        </w:rPr>
        <w:t>of establishing right and wrong and in drawing the line between ethical and unethical</w:t>
      </w:r>
      <w:r>
        <w:rPr>
          <w:spacing w:val="-3"/>
          <w:sz w:val="21"/>
        </w:rPr>
        <w:t xml:space="preserve"> </w:t>
      </w:r>
      <w:r>
        <w:rPr>
          <w:sz w:val="21"/>
        </w:rPr>
        <w:t>behaviors.</w:t>
      </w:r>
    </w:p>
    <w:p w14:paraId="0164DB62" w14:textId="77777777" w:rsidR="00E93085" w:rsidRDefault="00E93085" w:rsidP="00E93085">
      <w:pPr>
        <w:pStyle w:val="ListParagraph"/>
        <w:numPr>
          <w:ilvl w:val="1"/>
          <w:numId w:val="3"/>
        </w:numPr>
        <w:tabs>
          <w:tab w:val="left" w:pos="1680"/>
        </w:tabs>
        <w:spacing w:before="184" w:line="247" w:lineRule="auto"/>
        <w:ind w:left="1680" w:right="1437" w:hanging="361"/>
        <w:jc w:val="both"/>
        <w:rPr>
          <w:sz w:val="21"/>
        </w:rPr>
      </w:pPr>
      <w:r>
        <w:rPr>
          <w:sz w:val="21"/>
        </w:rPr>
        <w:t>The strength of integrated social contracts theory is that it accommodates the best parts of ethical universalism and ethical relativism. Moreover, integrative social contracts theory offers managers in multinational companies clear guidance in resolving cross-country ethical</w:t>
      </w:r>
      <w:r>
        <w:rPr>
          <w:spacing w:val="-3"/>
          <w:sz w:val="21"/>
        </w:rPr>
        <w:t xml:space="preserve"> </w:t>
      </w:r>
      <w:r>
        <w:rPr>
          <w:sz w:val="21"/>
        </w:rPr>
        <w:t>differences.</w:t>
      </w:r>
    </w:p>
    <w:p w14:paraId="1540FFCB" w14:textId="77777777" w:rsidR="00E93085" w:rsidRDefault="00E93085" w:rsidP="00E93085">
      <w:pPr>
        <w:pStyle w:val="Heading9"/>
        <w:numPr>
          <w:ilvl w:val="0"/>
          <w:numId w:val="4"/>
        </w:numPr>
        <w:tabs>
          <w:tab w:val="left" w:pos="1321"/>
        </w:tabs>
        <w:spacing w:before="184"/>
        <w:ind w:left="1320" w:hanging="361"/>
      </w:pPr>
      <w:r>
        <w:t xml:space="preserve">How and Why Ethical Standards Impact the </w:t>
      </w:r>
      <w:r>
        <w:rPr>
          <w:spacing w:val="-4"/>
        </w:rPr>
        <w:t xml:space="preserve">Tasks </w:t>
      </w:r>
      <w:r>
        <w:t>of Crafting and Executing</w:t>
      </w:r>
      <w:r>
        <w:rPr>
          <w:spacing w:val="-35"/>
        </w:rPr>
        <w:t xml:space="preserve"> </w:t>
      </w:r>
      <w:r>
        <w:t>Strategy</w:t>
      </w:r>
    </w:p>
    <w:p w14:paraId="79A1C345" w14:textId="77777777" w:rsidR="00E93085" w:rsidRDefault="00E93085" w:rsidP="00E93085">
      <w:pPr>
        <w:pStyle w:val="ListParagraph"/>
        <w:numPr>
          <w:ilvl w:val="1"/>
          <w:numId w:val="4"/>
        </w:numPr>
        <w:tabs>
          <w:tab w:val="left" w:pos="1680"/>
        </w:tabs>
        <w:spacing w:before="195" w:line="247" w:lineRule="auto"/>
        <w:ind w:right="1438"/>
        <w:jc w:val="both"/>
        <w:rPr>
          <w:sz w:val="21"/>
        </w:rPr>
      </w:pPr>
      <w:r>
        <w:rPr>
          <w:sz w:val="21"/>
        </w:rPr>
        <w:t>In the U.S. the Sarbanes-Oxley Act companies whose stock is publicly traded to have a code of ethics or explain to the SEC in writing why they do</w:t>
      </w:r>
      <w:r>
        <w:rPr>
          <w:spacing w:val="-5"/>
          <w:sz w:val="21"/>
        </w:rPr>
        <w:t xml:space="preserve"> </w:t>
      </w:r>
      <w:r>
        <w:rPr>
          <w:sz w:val="21"/>
        </w:rPr>
        <w:t>not.</w:t>
      </w:r>
    </w:p>
    <w:p w14:paraId="4DCD2012" w14:textId="77777777" w:rsidR="00E93085" w:rsidRDefault="00E93085" w:rsidP="00E93085">
      <w:pPr>
        <w:pStyle w:val="ListParagraph"/>
        <w:numPr>
          <w:ilvl w:val="1"/>
          <w:numId w:val="4"/>
        </w:numPr>
        <w:tabs>
          <w:tab w:val="left" w:pos="1680"/>
        </w:tabs>
        <w:spacing w:before="182" w:line="247" w:lineRule="auto"/>
        <w:ind w:right="1435"/>
        <w:jc w:val="both"/>
        <w:rPr>
          <w:sz w:val="21"/>
        </w:rPr>
      </w:pPr>
      <w:r>
        <w:rPr>
          <w:sz w:val="21"/>
        </w:rPr>
        <w:t xml:space="preserve">The Litmus test of a company’s code of ethics is the extent to which it is embraced in crafting strategy and in operating the business day to </w:t>
      </w:r>
      <w:r>
        <w:rPr>
          <w:spacing w:val="-4"/>
          <w:sz w:val="21"/>
        </w:rPr>
        <w:t>day.</w:t>
      </w:r>
    </w:p>
    <w:p w14:paraId="51542748" w14:textId="77777777" w:rsidR="00E93085" w:rsidRDefault="00E93085" w:rsidP="00E93085">
      <w:pPr>
        <w:pStyle w:val="ListParagraph"/>
        <w:numPr>
          <w:ilvl w:val="1"/>
          <w:numId w:val="4"/>
        </w:numPr>
        <w:tabs>
          <w:tab w:val="left" w:pos="1680"/>
        </w:tabs>
        <w:spacing w:before="183" w:line="247" w:lineRule="auto"/>
        <w:ind w:right="1437"/>
        <w:jc w:val="both"/>
        <w:rPr>
          <w:sz w:val="21"/>
        </w:rPr>
      </w:pPr>
      <w:r>
        <w:rPr>
          <w:sz w:val="21"/>
        </w:rPr>
        <w:t>Executives</w:t>
      </w:r>
      <w:r>
        <w:rPr>
          <w:spacing w:val="-5"/>
          <w:sz w:val="21"/>
        </w:rPr>
        <w:t xml:space="preserve"> </w:t>
      </w:r>
      <w:r>
        <w:rPr>
          <w:sz w:val="21"/>
        </w:rPr>
        <w:t>committed</w:t>
      </w:r>
      <w:r>
        <w:rPr>
          <w:spacing w:val="-5"/>
          <w:sz w:val="21"/>
        </w:rPr>
        <w:t xml:space="preserve"> </w:t>
      </w:r>
      <w:r>
        <w:rPr>
          <w:sz w:val="21"/>
        </w:rPr>
        <w:t>to</w:t>
      </w:r>
      <w:r>
        <w:rPr>
          <w:spacing w:val="-4"/>
          <w:sz w:val="21"/>
        </w:rPr>
        <w:t xml:space="preserve"> </w:t>
      </w:r>
      <w:r>
        <w:rPr>
          <w:sz w:val="21"/>
        </w:rPr>
        <w:t>high</w:t>
      </w:r>
      <w:r>
        <w:rPr>
          <w:spacing w:val="-4"/>
          <w:sz w:val="21"/>
        </w:rPr>
        <w:t xml:space="preserve"> </w:t>
      </w:r>
      <w:r>
        <w:rPr>
          <w:sz w:val="21"/>
        </w:rPr>
        <w:t>standards</w:t>
      </w:r>
      <w:r>
        <w:rPr>
          <w:spacing w:val="-4"/>
          <w:sz w:val="21"/>
        </w:rPr>
        <w:t xml:space="preserve"> </w:t>
      </w:r>
      <w:r>
        <w:rPr>
          <w:sz w:val="21"/>
        </w:rPr>
        <w:t>make</w:t>
      </w:r>
      <w:r>
        <w:rPr>
          <w:spacing w:val="-4"/>
          <w:sz w:val="21"/>
        </w:rPr>
        <w:t xml:space="preserve"> </w:t>
      </w:r>
      <w:r>
        <w:rPr>
          <w:sz w:val="21"/>
        </w:rPr>
        <w:t>a</w:t>
      </w:r>
      <w:r>
        <w:rPr>
          <w:spacing w:val="-5"/>
          <w:sz w:val="21"/>
        </w:rPr>
        <w:t xml:space="preserve"> </w:t>
      </w:r>
      <w:r>
        <w:rPr>
          <w:sz w:val="21"/>
        </w:rPr>
        <w:t>point</w:t>
      </w:r>
      <w:r>
        <w:rPr>
          <w:spacing w:val="-4"/>
          <w:sz w:val="21"/>
        </w:rPr>
        <w:t xml:space="preserve"> </w:t>
      </w:r>
      <w:r>
        <w:rPr>
          <w:sz w:val="21"/>
        </w:rPr>
        <w:t>of</w:t>
      </w:r>
      <w:r>
        <w:rPr>
          <w:spacing w:val="-4"/>
          <w:sz w:val="21"/>
        </w:rPr>
        <w:t xml:space="preserve"> </w:t>
      </w:r>
      <w:r>
        <w:rPr>
          <w:sz w:val="21"/>
        </w:rPr>
        <w:t>considering</w:t>
      </w:r>
      <w:r>
        <w:rPr>
          <w:spacing w:val="-4"/>
          <w:sz w:val="21"/>
        </w:rPr>
        <w:t xml:space="preserve"> </w:t>
      </w:r>
      <w:r>
        <w:rPr>
          <w:sz w:val="21"/>
        </w:rPr>
        <w:t>three</w:t>
      </w:r>
      <w:r>
        <w:rPr>
          <w:spacing w:val="-4"/>
          <w:sz w:val="21"/>
        </w:rPr>
        <w:t xml:space="preserve"> </w:t>
      </w:r>
      <w:r>
        <w:rPr>
          <w:sz w:val="21"/>
        </w:rPr>
        <w:t>sets</w:t>
      </w:r>
      <w:r>
        <w:rPr>
          <w:spacing w:val="-4"/>
          <w:sz w:val="21"/>
        </w:rPr>
        <w:t xml:space="preserve"> </w:t>
      </w:r>
      <w:r>
        <w:rPr>
          <w:sz w:val="21"/>
        </w:rPr>
        <w:t>of</w:t>
      </w:r>
      <w:r>
        <w:rPr>
          <w:spacing w:val="-5"/>
          <w:sz w:val="21"/>
        </w:rPr>
        <w:t xml:space="preserve"> </w:t>
      </w:r>
      <w:r>
        <w:rPr>
          <w:sz w:val="21"/>
        </w:rPr>
        <w:t>questions</w:t>
      </w:r>
      <w:r>
        <w:rPr>
          <w:spacing w:val="-4"/>
          <w:sz w:val="21"/>
        </w:rPr>
        <w:t xml:space="preserve"> </w:t>
      </w:r>
      <w:r>
        <w:rPr>
          <w:sz w:val="21"/>
        </w:rPr>
        <w:t>whenever</w:t>
      </w:r>
      <w:r>
        <w:rPr>
          <w:spacing w:val="-5"/>
          <w:sz w:val="21"/>
        </w:rPr>
        <w:t xml:space="preserve"> </w:t>
      </w:r>
      <w:r>
        <w:rPr>
          <w:sz w:val="21"/>
        </w:rPr>
        <w:t>a new strategic initiative or policy or operating practice is under</w:t>
      </w:r>
      <w:r>
        <w:rPr>
          <w:spacing w:val="-3"/>
          <w:sz w:val="21"/>
        </w:rPr>
        <w:t xml:space="preserve"> </w:t>
      </w:r>
      <w:r>
        <w:rPr>
          <w:sz w:val="21"/>
        </w:rPr>
        <w:t>review:</w:t>
      </w:r>
    </w:p>
    <w:p w14:paraId="2473DFB5" w14:textId="77777777" w:rsidR="00E93085" w:rsidRDefault="00E93085" w:rsidP="00E93085">
      <w:pPr>
        <w:pStyle w:val="ListParagraph"/>
        <w:numPr>
          <w:ilvl w:val="2"/>
          <w:numId w:val="4"/>
        </w:numPr>
        <w:tabs>
          <w:tab w:val="left" w:pos="2039"/>
          <w:tab w:val="left" w:pos="2040"/>
        </w:tabs>
        <w:spacing w:before="182" w:line="247" w:lineRule="auto"/>
        <w:ind w:right="1436"/>
        <w:rPr>
          <w:sz w:val="21"/>
        </w:rPr>
      </w:pPr>
      <w:r>
        <w:rPr>
          <w:sz w:val="21"/>
        </w:rPr>
        <w:t>Is</w:t>
      </w:r>
      <w:r>
        <w:rPr>
          <w:spacing w:val="-11"/>
          <w:sz w:val="21"/>
        </w:rPr>
        <w:t xml:space="preserve"> </w:t>
      </w:r>
      <w:r>
        <w:rPr>
          <w:sz w:val="21"/>
        </w:rPr>
        <w:t>what</w:t>
      </w:r>
      <w:r>
        <w:rPr>
          <w:spacing w:val="-10"/>
          <w:sz w:val="21"/>
        </w:rPr>
        <w:t xml:space="preserve"> </w:t>
      </w:r>
      <w:r>
        <w:rPr>
          <w:sz w:val="21"/>
        </w:rPr>
        <w:t>we</w:t>
      </w:r>
      <w:r>
        <w:rPr>
          <w:spacing w:val="-11"/>
          <w:sz w:val="21"/>
        </w:rPr>
        <w:t xml:space="preserve"> </w:t>
      </w:r>
      <w:r>
        <w:rPr>
          <w:sz w:val="21"/>
        </w:rPr>
        <w:t>are</w:t>
      </w:r>
      <w:r>
        <w:rPr>
          <w:spacing w:val="-10"/>
          <w:sz w:val="21"/>
        </w:rPr>
        <w:t xml:space="preserve"> </w:t>
      </w:r>
      <w:r>
        <w:rPr>
          <w:sz w:val="21"/>
        </w:rPr>
        <w:t>proposing</w:t>
      </w:r>
      <w:r>
        <w:rPr>
          <w:spacing w:val="-11"/>
          <w:sz w:val="21"/>
        </w:rPr>
        <w:t xml:space="preserve"> </w:t>
      </w:r>
      <w:r>
        <w:rPr>
          <w:sz w:val="21"/>
        </w:rPr>
        <w:t>to</w:t>
      </w:r>
      <w:r>
        <w:rPr>
          <w:spacing w:val="-10"/>
          <w:sz w:val="21"/>
        </w:rPr>
        <w:t xml:space="preserve"> </w:t>
      </w:r>
      <w:r>
        <w:rPr>
          <w:sz w:val="21"/>
        </w:rPr>
        <w:t>do</w:t>
      </w:r>
      <w:r>
        <w:rPr>
          <w:spacing w:val="-11"/>
          <w:sz w:val="21"/>
        </w:rPr>
        <w:t xml:space="preserve"> </w:t>
      </w:r>
      <w:r>
        <w:rPr>
          <w:sz w:val="21"/>
        </w:rPr>
        <w:t>fully</w:t>
      </w:r>
      <w:r>
        <w:rPr>
          <w:spacing w:val="-10"/>
          <w:sz w:val="21"/>
        </w:rPr>
        <w:t xml:space="preserve"> </w:t>
      </w:r>
      <w:r>
        <w:rPr>
          <w:sz w:val="21"/>
        </w:rPr>
        <w:t>compliant</w:t>
      </w:r>
      <w:r>
        <w:rPr>
          <w:spacing w:val="-11"/>
          <w:sz w:val="21"/>
        </w:rPr>
        <w:t xml:space="preserve"> </w:t>
      </w:r>
      <w:r>
        <w:rPr>
          <w:sz w:val="21"/>
        </w:rPr>
        <w:t>with</w:t>
      </w:r>
      <w:r>
        <w:rPr>
          <w:spacing w:val="-10"/>
          <w:sz w:val="21"/>
        </w:rPr>
        <w:t xml:space="preserve"> </w:t>
      </w:r>
      <w:r>
        <w:rPr>
          <w:sz w:val="21"/>
        </w:rPr>
        <w:t>our</w:t>
      </w:r>
      <w:r>
        <w:rPr>
          <w:spacing w:val="-11"/>
          <w:sz w:val="21"/>
        </w:rPr>
        <w:t xml:space="preserve"> </w:t>
      </w:r>
      <w:r>
        <w:rPr>
          <w:sz w:val="21"/>
        </w:rPr>
        <w:t>code</w:t>
      </w:r>
      <w:r>
        <w:rPr>
          <w:spacing w:val="-10"/>
          <w:sz w:val="21"/>
        </w:rPr>
        <w:t xml:space="preserve"> </w:t>
      </w:r>
      <w:r>
        <w:rPr>
          <w:sz w:val="21"/>
        </w:rPr>
        <w:t>of</w:t>
      </w:r>
      <w:r>
        <w:rPr>
          <w:spacing w:val="-11"/>
          <w:sz w:val="21"/>
        </w:rPr>
        <w:t xml:space="preserve"> </w:t>
      </w:r>
      <w:r>
        <w:rPr>
          <w:sz w:val="21"/>
        </w:rPr>
        <w:t>ethical</w:t>
      </w:r>
      <w:r>
        <w:rPr>
          <w:spacing w:val="-10"/>
          <w:sz w:val="21"/>
        </w:rPr>
        <w:t xml:space="preserve"> </w:t>
      </w:r>
      <w:r>
        <w:rPr>
          <w:sz w:val="21"/>
        </w:rPr>
        <w:t>conduct?</w:t>
      </w:r>
      <w:r>
        <w:rPr>
          <w:spacing w:val="-23"/>
          <w:sz w:val="21"/>
        </w:rPr>
        <w:t xml:space="preserve"> </w:t>
      </w:r>
      <w:r>
        <w:rPr>
          <w:sz w:val="21"/>
        </w:rPr>
        <w:t>Are</w:t>
      </w:r>
      <w:r>
        <w:rPr>
          <w:spacing w:val="-10"/>
          <w:sz w:val="21"/>
        </w:rPr>
        <w:t xml:space="preserve"> </w:t>
      </w:r>
      <w:r>
        <w:rPr>
          <w:sz w:val="21"/>
        </w:rPr>
        <w:t>there</w:t>
      </w:r>
      <w:r>
        <w:rPr>
          <w:spacing w:val="-11"/>
          <w:sz w:val="21"/>
        </w:rPr>
        <w:t xml:space="preserve"> </w:t>
      </w:r>
      <w:r>
        <w:rPr>
          <w:sz w:val="21"/>
        </w:rPr>
        <w:t>any</w:t>
      </w:r>
      <w:r>
        <w:rPr>
          <w:spacing w:val="-10"/>
          <w:sz w:val="21"/>
        </w:rPr>
        <w:t xml:space="preserve"> </w:t>
      </w:r>
      <w:r>
        <w:rPr>
          <w:sz w:val="21"/>
        </w:rPr>
        <w:t>areas of ambiguity that may be of concern?</w:t>
      </w:r>
    </w:p>
    <w:p w14:paraId="0C59E179" w14:textId="77777777" w:rsidR="00E93085" w:rsidRDefault="00E93085" w:rsidP="00E93085">
      <w:pPr>
        <w:pStyle w:val="ListParagraph"/>
        <w:numPr>
          <w:ilvl w:val="2"/>
          <w:numId w:val="4"/>
        </w:numPr>
        <w:tabs>
          <w:tab w:val="left" w:pos="2039"/>
          <w:tab w:val="left" w:pos="2040"/>
        </w:tabs>
        <w:spacing w:before="183" w:line="247" w:lineRule="auto"/>
        <w:ind w:right="1437"/>
        <w:rPr>
          <w:sz w:val="21"/>
        </w:rPr>
      </w:pPr>
      <w:r>
        <w:rPr>
          <w:sz w:val="21"/>
        </w:rPr>
        <w:t>Is there any aspect of the strategy (or policy or operating practice) that gives the appearance of being ethically questionable?</w:t>
      </w:r>
    </w:p>
    <w:p w14:paraId="6F2B93B4" w14:textId="77777777" w:rsidR="00E93085" w:rsidRDefault="00E93085" w:rsidP="00E93085">
      <w:pPr>
        <w:pStyle w:val="ListParagraph"/>
        <w:numPr>
          <w:ilvl w:val="2"/>
          <w:numId w:val="4"/>
        </w:numPr>
        <w:tabs>
          <w:tab w:val="left" w:pos="2039"/>
          <w:tab w:val="left" w:pos="2040"/>
        </w:tabs>
        <w:spacing w:before="182" w:line="247" w:lineRule="auto"/>
        <w:ind w:right="1437"/>
        <w:rPr>
          <w:sz w:val="21"/>
        </w:rPr>
      </w:pPr>
      <w:r>
        <w:rPr>
          <w:sz w:val="21"/>
        </w:rPr>
        <w:t>Is there anything in the proposed action that customers, employees, suppliers, stockholders, competitors, community activists, regulators, or the media might consider ethically objectionable?</w:t>
      </w:r>
    </w:p>
    <w:p w14:paraId="75CE5BCB" w14:textId="77777777" w:rsidR="00E93085" w:rsidRDefault="00E93085" w:rsidP="00E93085">
      <w:pPr>
        <w:pStyle w:val="Heading9"/>
        <w:numPr>
          <w:ilvl w:val="0"/>
          <w:numId w:val="4"/>
        </w:numPr>
        <w:tabs>
          <w:tab w:val="left" w:pos="1320"/>
        </w:tabs>
        <w:spacing w:before="183"/>
        <w:ind w:hanging="361"/>
      </w:pPr>
      <w:r>
        <w:t>Drivers of Unethical Business Strategies and</w:t>
      </w:r>
      <w:r>
        <w:rPr>
          <w:spacing w:val="-5"/>
        </w:rPr>
        <w:t xml:space="preserve"> </w:t>
      </w:r>
      <w:r>
        <w:t>Behavior</w:t>
      </w:r>
    </w:p>
    <w:p w14:paraId="29FF032A" w14:textId="75DFE59D" w:rsidR="00E93085" w:rsidRPr="00AF7C4F" w:rsidRDefault="00E93085" w:rsidP="00AF7C4F">
      <w:pPr>
        <w:pStyle w:val="ListParagraph"/>
        <w:numPr>
          <w:ilvl w:val="1"/>
          <w:numId w:val="4"/>
        </w:numPr>
        <w:tabs>
          <w:tab w:val="left" w:pos="359"/>
          <w:tab w:val="left" w:pos="1680"/>
        </w:tabs>
        <w:spacing w:before="195"/>
        <w:ind w:right="116" w:hanging="329"/>
        <w:rPr>
          <w:sz w:val="21"/>
        </w:rPr>
      </w:pPr>
      <w:r>
        <w:rPr>
          <w:sz w:val="21"/>
        </w:rPr>
        <w:t>Apart</w:t>
      </w:r>
      <w:r>
        <w:rPr>
          <w:spacing w:val="6"/>
          <w:sz w:val="21"/>
        </w:rPr>
        <w:t xml:space="preserve"> </w:t>
      </w:r>
      <w:r>
        <w:rPr>
          <w:sz w:val="21"/>
        </w:rPr>
        <w:t>from</w:t>
      </w:r>
      <w:r>
        <w:rPr>
          <w:spacing w:val="7"/>
          <w:sz w:val="21"/>
        </w:rPr>
        <w:t xml:space="preserve"> </w:t>
      </w:r>
      <w:r>
        <w:rPr>
          <w:sz w:val="21"/>
        </w:rPr>
        <w:t>“the</w:t>
      </w:r>
      <w:r>
        <w:rPr>
          <w:spacing w:val="7"/>
          <w:sz w:val="21"/>
        </w:rPr>
        <w:t xml:space="preserve"> </w:t>
      </w:r>
      <w:r>
        <w:rPr>
          <w:sz w:val="21"/>
        </w:rPr>
        <w:t>business</w:t>
      </w:r>
      <w:r>
        <w:rPr>
          <w:spacing w:val="7"/>
          <w:sz w:val="21"/>
        </w:rPr>
        <w:t xml:space="preserve"> </w:t>
      </w:r>
      <w:r>
        <w:rPr>
          <w:sz w:val="21"/>
        </w:rPr>
        <w:t>of</w:t>
      </w:r>
      <w:r>
        <w:rPr>
          <w:spacing w:val="7"/>
          <w:sz w:val="21"/>
        </w:rPr>
        <w:t xml:space="preserve"> </w:t>
      </w:r>
      <w:r>
        <w:rPr>
          <w:sz w:val="21"/>
        </w:rPr>
        <w:t>business</w:t>
      </w:r>
      <w:r>
        <w:rPr>
          <w:spacing w:val="7"/>
          <w:sz w:val="21"/>
        </w:rPr>
        <w:t xml:space="preserve"> </w:t>
      </w:r>
      <w:r>
        <w:rPr>
          <w:sz w:val="21"/>
        </w:rPr>
        <w:t>is</w:t>
      </w:r>
      <w:r>
        <w:rPr>
          <w:spacing w:val="7"/>
          <w:sz w:val="21"/>
        </w:rPr>
        <w:t xml:space="preserve"> </w:t>
      </w:r>
      <w:r>
        <w:rPr>
          <w:sz w:val="21"/>
        </w:rPr>
        <w:t>business,</w:t>
      </w:r>
      <w:r>
        <w:rPr>
          <w:spacing w:val="7"/>
          <w:sz w:val="21"/>
        </w:rPr>
        <w:t xml:space="preserve"> </w:t>
      </w:r>
      <w:r>
        <w:rPr>
          <w:sz w:val="21"/>
        </w:rPr>
        <w:t>not</w:t>
      </w:r>
      <w:r>
        <w:rPr>
          <w:spacing w:val="7"/>
          <w:sz w:val="21"/>
        </w:rPr>
        <w:t xml:space="preserve"> </w:t>
      </w:r>
      <w:r>
        <w:rPr>
          <w:sz w:val="21"/>
        </w:rPr>
        <w:t>ethics”</w:t>
      </w:r>
      <w:r>
        <w:rPr>
          <w:spacing w:val="6"/>
          <w:sz w:val="21"/>
        </w:rPr>
        <w:t xml:space="preserve"> </w:t>
      </w:r>
      <w:r>
        <w:rPr>
          <w:sz w:val="21"/>
        </w:rPr>
        <w:t>kind</w:t>
      </w:r>
      <w:r>
        <w:rPr>
          <w:spacing w:val="7"/>
          <w:sz w:val="21"/>
        </w:rPr>
        <w:t xml:space="preserve"> </w:t>
      </w:r>
      <w:r>
        <w:rPr>
          <w:sz w:val="21"/>
        </w:rPr>
        <w:t>of</w:t>
      </w:r>
      <w:r>
        <w:rPr>
          <w:spacing w:val="7"/>
          <w:sz w:val="21"/>
        </w:rPr>
        <w:t xml:space="preserve"> </w:t>
      </w:r>
      <w:r>
        <w:rPr>
          <w:sz w:val="21"/>
        </w:rPr>
        <w:t>thinking</w:t>
      </w:r>
      <w:r>
        <w:rPr>
          <w:spacing w:val="7"/>
          <w:sz w:val="21"/>
        </w:rPr>
        <w:t xml:space="preserve"> </w:t>
      </w:r>
      <w:r>
        <w:rPr>
          <w:sz w:val="21"/>
        </w:rPr>
        <w:t>apparent</w:t>
      </w:r>
      <w:r>
        <w:rPr>
          <w:spacing w:val="7"/>
          <w:sz w:val="21"/>
        </w:rPr>
        <w:t xml:space="preserve"> </w:t>
      </w:r>
      <w:r>
        <w:rPr>
          <w:sz w:val="21"/>
        </w:rPr>
        <w:t>in</w:t>
      </w:r>
      <w:r>
        <w:rPr>
          <w:spacing w:val="7"/>
          <w:sz w:val="21"/>
        </w:rPr>
        <w:t xml:space="preserve"> </w:t>
      </w:r>
      <w:r>
        <w:rPr>
          <w:sz w:val="21"/>
        </w:rPr>
        <w:t>recent</w:t>
      </w:r>
      <w:r>
        <w:rPr>
          <w:spacing w:val="7"/>
          <w:sz w:val="21"/>
        </w:rPr>
        <w:t xml:space="preserve"> </w:t>
      </w:r>
      <w:r>
        <w:rPr>
          <w:sz w:val="21"/>
        </w:rPr>
        <w:t>high-</w:t>
      </w:r>
      <w:r>
        <w:t>profile business scandals, three other main drivers of unethical business behavior also stand out:</w:t>
      </w:r>
    </w:p>
    <w:p w14:paraId="37291B5B" w14:textId="77777777" w:rsidR="00E93085" w:rsidRDefault="00E93085" w:rsidP="00E93085">
      <w:pPr>
        <w:pStyle w:val="ListParagraph"/>
        <w:numPr>
          <w:ilvl w:val="2"/>
          <w:numId w:val="4"/>
        </w:numPr>
        <w:tabs>
          <w:tab w:val="left" w:pos="2039"/>
          <w:tab w:val="left" w:pos="2040"/>
        </w:tabs>
        <w:ind w:hanging="361"/>
        <w:rPr>
          <w:sz w:val="21"/>
        </w:rPr>
      </w:pPr>
      <w:r>
        <w:rPr>
          <w:sz w:val="21"/>
        </w:rPr>
        <w:t>Faulty oversight, enabling the unscrupulous pursuit of personal gain and</w:t>
      </w:r>
      <w:r>
        <w:rPr>
          <w:spacing w:val="-5"/>
          <w:sz w:val="21"/>
        </w:rPr>
        <w:t xml:space="preserve"> </w:t>
      </w:r>
      <w:r>
        <w:rPr>
          <w:sz w:val="21"/>
        </w:rPr>
        <w:t>self-interest.</w:t>
      </w:r>
    </w:p>
    <w:p w14:paraId="3F0B3545" w14:textId="77777777" w:rsidR="00E93085" w:rsidRDefault="00E93085" w:rsidP="00E93085">
      <w:pPr>
        <w:pStyle w:val="ListParagraph"/>
        <w:numPr>
          <w:ilvl w:val="2"/>
          <w:numId w:val="4"/>
        </w:numPr>
        <w:tabs>
          <w:tab w:val="left" w:pos="2039"/>
          <w:tab w:val="left" w:pos="2040"/>
        </w:tabs>
        <w:spacing w:before="188"/>
        <w:ind w:hanging="361"/>
        <w:rPr>
          <w:sz w:val="21"/>
        </w:rPr>
      </w:pPr>
      <w:r>
        <w:rPr>
          <w:sz w:val="21"/>
        </w:rPr>
        <w:t>Heavy pressures on company managers to meet or beat short-term performance</w:t>
      </w:r>
      <w:r>
        <w:rPr>
          <w:spacing w:val="-6"/>
          <w:sz w:val="21"/>
        </w:rPr>
        <w:t xml:space="preserve"> </w:t>
      </w:r>
      <w:r>
        <w:rPr>
          <w:sz w:val="21"/>
        </w:rPr>
        <w:t>targets.</w:t>
      </w:r>
    </w:p>
    <w:p w14:paraId="2C076F49" w14:textId="77777777" w:rsidR="00E93085" w:rsidRDefault="00E93085" w:rsidP="00E93085">
      <w:pPr>
        <w:pStyle w:val="ListParagraph"/>
        <w:numPr>
          <w:ilvl w:val="2"/>
          <w:numId w:val="4"/>
        </w:numPr>
        <w:tabs>
          <w:tab w:val="left" w:pos="2039"/>
          <w:tab w:val="left" w:pos="2041"/>
        </w:tabs>
        <w:ind w:left="2040" w:hanging="362"/>
        <w:rPr>
          <w:sz w:val="21"/>
        </w:rPr>
      </w:pPr>
      <w:r>
        <w:rPr>
          <w:sz w:val="21"/>
        </w:rPr>
        <w:t>A company culture that puts profitability and business performance ahead of ethical</w:t>
      </w:r>
      <w:r>
        <w:rPr>
          <w:spacing w:val="-19"/>
          <w:sz w:val="21"/>
        </w:rPr>
        <w:t xml:space="preserve"> </w:t>
      </w:r>
      <w:r>
        <w:rPr>
          <w:sz w:val="21"/>
        </w:rPr>
        <w:t>behavior.</w:t>
      </w:r>
    </w:p>
    <w:p w14:paraId="3445077B" w14:textId="77777777" w:rsidR="00E93085" w:rsidRDefault="00E93085" w:rsidP="00E93085">
      <w:pPr>
        <w:pStyle w:val="BodyText"/>
        <w:spacing w:before="7"/>
        <w:rPr>
          <w:rFonts w:ascii="Proxima Nova Light"/>
          <w:sz w:val="14"/>
        </w:rPr>
      </w:pPr>
    </w:p>
    <w:p w14:paraId="573CC9DB" w14:textId="77777777" w:rsidR="00E93085" w:rsidRDefault="00E93085" w:rsidP="00E93085">
      <w:pPr>
        <w:pStyle w:val="Heading9"/>
        <w:numPr>
          <w:ilvl w:val="1"/>
          <w:numId w:val="4"/>
        </w:numPr>
        <w:tabs>
          <w:tab w:val="left" w:pos="1679"/>
          <w:tab w:val="left" w:pos="1680"/>
        </w:tabs>
        <w:spacing w:before="195"/>
      </w:pPr>
      <w:r>
        <w:t>Faulty Oversight and the Overzealous Pursuit of Personal Gain, Wealth and</w:t>
      </w:r>
      <w:r>
        <w:rPr>
          <w:spacing w:val="-7"/>
        </w:rPr>
        <w:t xml:space="preserve"> </w:t>
      </w:r>
      <w:r>
        <w:t>Self-Interest</w:t>
      </w:r>
    </w:p>
    <w:p w14:paraId="5218BE09" w14:textId="77777777" w:rsidR="00E93085" w:rsidRDefault="00E93085" w:rsidP="00E93085">
      <w:pPr>
        <w:pStyle w:val="ListParagraph"/>
        <w:numPr>
          <w:ilvl w:val="2"/>
          <w:numId w:val="4"/>
        </w:numPr>
        <w:tabs>
          <w:tab w:val="left" w:pos="2040"/>
        </w:tabs>
        <w:spacing w:before="188" w:line="247" w:lineRule="auto"/>
        <w:ind w:right="1439"/>
        <w:jc w:val="both"/>
        <w:rPr>
          <w:sz w:val="21"/>
        </w:rPr>
      </w:pPr>
      <w:r>
        <w:rPr>
          <w:sz w:val="21"/>
        </w:rPr>
        <w:t>People</w:t>
      </w:r>
      <w:r>
        <w:rPr>
          <w:spacing w:val="-7"/>
          <w:sz w:val="21"/>
        </w:rPr>
        <w:t xml:space="preserve"> </w:t>
      </w:r>
      <w:r>
        <w:rPr>
          <w:sz w:val="21"/>
        </w:rPr>
        <w:t>who</w:t>
      </w:r>
      <w:r>
        <w:rPr>
          <w:spacing w:val="-6"/>
          <w:sz w:val="21"/>
        </w:rPr>
        <w:t xml:space="preserve"> </w:t>
      </w:r>
      <w:r>
        <w:rPr>
          <w:sz w:val="21"/>
        </w:rPr>
        <w:t>are</w:t>
      </w:r>
      <w:r>
        <w:rPr>
          <w:spacing w:val="-6"/>
          <w:sz w:val="21"/>
        </w:rPr>
        <w:t xml:space="preserve"> </w:t>
      </w:r>
      <w:r>
        <w:rPr>
          <w:sz w:val="21"/>
        </w:rPr>
        <w:t>obsessed</w:t>
      </w:r>
      <w:r>
        <w:rPr>
          <w:spacing w:val="-6"/>
          <w:sz w:val="21"/>
        </w:rPr>
        <w:t xml:space="preserve"> </w:t>
      </w:r>
      <w:r>
        <w:rPr>
          <w:sz w:val="21"/>
        </w:rPr>
        <w:t>with</w:t>
      </w:r>
      <w:r>
        <w:rPr>
          <w:spacing w:val="-6"/>
          <w:sz w:val="21"/>
        </w:rPr>
        <w:t xml:space="preserve"> </w:t>
      </w:r>
      <w:r>
        <w:rPr>
          <w:sz w:val="21"/>
        </w:rPr>
        <w:t>wealth</w:t>
      </w:r>
      <w:r>
        <w:rPr>
          <w:spacing w:val="-6"/>
          <w:sz w:val="21"/>
        </w:rPr>
        <w:t xml:space="preserve"> </w:t>
      </w:r>
      <w:r>
        <w:rPr>
          <w:sz w:val="21"/>
        </w:rPr>
        <w:t>accumulation,</w:t>
      </w:r>
      <w:r>
        <w:rPr>
          <w:spacing w:val="-6"/>
          <w:sz w:val="21"/>
        </w:rPr>
        <w:t xml:space="preserve"> </w:t>
      </w:r>
      <w:r>
        <w:rPr>
          <w:sz w:val="21"/>
        </w:rPr>
        <w:t>power,</w:t>
      </w:r>
      <w:r>
        <w:rPr>
          <w:spacing w:val="-6"/>
          <w:sz w:val="21"/>
        </w:rPr>
        <w:t xml:space="preserve"> </w:t>
      </w:r>
      <w:r>
        <w:rPr>
          <w:sz w:val="21"/>
        </w:rPr>
        <w:t>status,</w:t>
      </w:r>
      <w:r>
        <w:rPr>
          <w:spacing w:val="-6"/>
          <w:sz w:val="21"/>
        </w:rPr>
        <w:t xml:space="preserve"> </w:t>
      </w:r>
      <w:r>
        <w:rPr>
          <w:sz w:val="21"/>
        </w:rPr>
        <w:t>and</w:t>
      </w:r>
      <w:r>
        <w:rPr>
          <w:spacing w:val="-6"/>
          <w:sz w:val="21"/>
        </w:rPr>
        <w:t xml:space="preserve"> </w:t>
      </w:r>
      <w:r>
        <w:rPr>
          <w:sz w:val="21"/>
        </w:rPr>
        <w:t>their</w:t>
      </w:r>
      <w:r>
        <w:rPr>
          <w:spacing w:val="-6"/>
          <w:sz w:val="21"/>
        </w:rPr>
        <w:t xml:space="preserve"> </w:t>
      </w:r>
      <w:r>
        <w:rPr>
          <w:sz w:val="21"/>
        </w:rPr>
        <w:t>own</w:t>
      </w:r>
      <w:r>
        <w:rPr>
          <w:spacing w:val="-6"/>
          <w:sz w:val="21"/>
        </w:rPr>
        <w:t xml:space="preserve"> </w:t>
      </w:r>
      <w:r>
        <w:rPr>
          <w:sz w:val="21"/>
        </w:rPr>
        <w:t>self-interest</w:t>
      </w:r>
      <w:r>
        <w:rPr>
          <w:spacing w:val="-6"/>
          <w:sz w:val="21"/>
        </w:rPr>
        <w:t xml:space="preserve"> </w:t>
      </w:r>
      <w:r>
        <w:rPr>
          <w:sz w:val="21"/>
        </w:rPr>
        <w:t>often push ethical principles aside in their quest for personal gain.</w:t>
      </w:r>
    </w:p>
    <w:p w14:paraId="1A3F3331" w14:textId="77777777" w:rsidR="00E93085" w:rsidRDefault="00E93085" w:rsidP="00E93085">
      <w:pPr>
        <w:pStyle w:val="ListParagraph"/>
        <w:numPr>
          <w:ilvl w:val="2"/>
          <w:numId w:val="4"/>
        </w:numPr>
        <w:tabs>
          <w:tab w:val="left" w:pos="2040"/>
        </w:tabs>
        <w:spacing w:before="183" w:line="247" w:lineRule="auto"/>
        <w:ind w:right="1439"/>
        <w:jc w:val="both"/>
        <w:rPr>
          <w:sz w:val="21"/>
        </w:rPr>
      </w:pPr>
      <w:r>
        <w:rPr>
          <w:sz w:val="21"/>
        </w:rPr>
        <w:lastRenderedPageBreak/>
        <w:t>Driven by greed and ambition, they exhibit few qualms in skirting the rules or doing whatever is necessary to achieve their goals.</w:t>
      </w:r>
    </w:p>
    <w:p w14:paraId="059BA310" w14:textId="77777777" w:rsidR="00E93085" w:rsidRDefault="00E93085" w:rsidP="00E93085">
      <w:pPr>
        <w:pStyle w:val="ListParagraph"/>
        <w:numPr>
          <w:ilvl w:val="2"/>
          <w:numId w:val="4"/>
        </w:numPr>
        <w:tabs>
          <w:tab w:val="left" w:pos="2040"/>
        </w:tabs>
        <w:spacing w:before="182" w:line="247" w:lineRule="auto"/>
        <w:ind w:right="1438"/>
        <w:jc w:val="both"/>
        <w:rPr>
          <w:sz w:val="21"/>
        </w:rPr>
      </w:pPr>
      <w:r>
        <w:rPr>
          <w:sz w:val="21"/>
        </w:rPr>
        <w:t>A general disregard for business ethics can prompt all kinds of unethical strategic maneuvers and behaviors at companies.</w:t>
      </w:r>
    </w:p>
    <w:p w14:paraId="3ECB627F" w14:textId="77777777" w:rsidR="00E93085" w:rsidRDefault="00E93085" w:rsidP="00E93085">
      <w:pPr>
        <w:pStyle w:val="BodyText"/>
        <w:rPr>
          <w:sz w:val="20"/>
        </w:rPr>
      </w:pPr>
    </w:p>
    <w:p w14:paraId="1B8E7922" w14:textId="77777777" w:rsidR="00E93085" w:rsidRDefault="00E93085" w:rsidP="00E93085">
      <w:pPr>
        <w:pStyle w:val="BodyText"/>
        <w:spacing w:before="4"/>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1A8B0FC8" w14:textId="77777777" w:rsidTr="00DC7FCB">
        <w:trPr>
          <w:trHeight w:val="360"/>
        </w:trPr>
        <w:tc>
          <w:tcPr>
            <w:tcW w:w="837" w:type="dxa"/>
            <w:shd w:val="clear" w:color="auto" w:fill="007191"/>
          </w:tcPr>
          <w:p w14:paraId="43C9BC68"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2D4DBE52"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020E6502" w14:textId="77777777" w:rsidTr="00DC7FCB">
        <w:trPr>
          <w:trHeight w:val="620"/>
        </w:trPr>
        <w:tc>
          <w:tcPr>
            <w:tcW w:w="7827" w:type="dxa"/>
            <w:gridSpan w:val="2"/>
            <w:tcBorders>
              <w:top w:val="single" w:sz="8" w:space="0" w:color="007191"/>
              <w:bottom w:val="single" w:sz="8" w:space="0" w:color="007191"/>
            </w:tcBorders>
            <w:shd w:val="clear" w:color="auto" w:fill="D9E2EC"/>
          </w:tcPr>
          <w:p w14:paraId="63E923C7" w14:textId="77777777" w:rsidR="00E93085" w:rsidRDefault="00E93085" w:rsidP="00DC7FCB">
            <w:pPr>
              <w:pStyle w:val="TableParagraph"/>
              <w:spacing w:before="56" w:line="256" w:lineRule="auto"/>
              <w:ind w:left="86" w:right="472"/>
              <w:rPr>
                <w:sz w:val="20"/>
              </w:rPr>
            </w:pPr>
            <w:r>
              <w:rPr>
                <w:sz w:val="20"/>
              </w:rPr>
              <w:t>Self-dealing occurs when managers take advantage of their position to further their own private interests rather than those of the firm.</w:t>
            </w:r>
          </w:p>
        </w:tc>
      </w:tr>
    </w:tbl>
    <w:p w14:paraId="7D45BDC9" w14:textId="77777777" w:rsidR="00E93085" w:rsidRDefault="00E93085" w:rsidP="00E93085">
      <w:pPr>
        <w:pStyle w:val="BodyText"/>
        <w:spacing w:before="9"/>
        <w:rPr>
          <w:sz w:val="23"/>
        </w:rPr>
      </w:pPr>
    </w:p>
    <w:p w14:paraId="778ED3D6" w14:textId="77777777" w:rsidR="00E93085" w:rsidRDefault="00E93085" w:rsidP="00E93085">
      <w:pPr>
        <w:pStyle w:val="Heading9"/>
        <w:numPr>
          <w:ilvl w:val="1"/>
          <w:numId w:val="4"/>
        </w:numPr>
        <w:tabs>
          <w:tab w:val="left" w:pos="1679"/>
          <w:tab w:val="left" w:pos="1680"/>
        </w:tabs>
      </w:pPr>
      <w:r>
        <w:t xml:space="preserve">Heavy Pressures on Company Managers to Meet </w:t>
      </w:r>
      <w:r>
        <w:rPr>
          <w:spacing w:val="-3"/>
        </w:rPr>
        <w:t xml:space="preserve">Short-Term </w:t>
      </w:r>
      <w:r>
        <w:t>Performance</w:t>
      </w:r>
      <w:r>
        <w:rPr>
          <w:spacing w:val="-4"/>
        </w:rPr>
        <w:t xml:space="preserve"> </w:t>
      </w:r>
      <w:r>
        <w:rPr>
          <w:spacing w:val="-3"/>
        </w:rPr>
        <w:t>Targets</w:t>
      </w:r>
    </w:p>
    <w:p w14:paraId="3D61A769" w14:textId="77777777" w:rsidR="00E93085" w:rsidRDefault="00E93085" w:rsidP="00E93085">
      <w:pPr>
        <w:pStyle w:val="ListParagraph"/>
        <w:numPr>
          <w:ilvl w:val="2"/>
          <w:numId w:val="4"/>
        </w:numPr>
        <w:tabs>
          <w:tab w:val="left" w:pos="2041"/>
        </w:tabs>
        <w:spacing w:line="247" w:lineRule="auto"/>
        <w:ind w:right="1438"/>
        <w:jc w:val="both"/>
        <w:rPr>
          <w:sz w:val="21"/>
        </w:rPr>
      </w:pPr>
      <w:r>
        <w:rPr>
          <w:sz w:val="21"/>
        </w:rPr>
        <w:t xml:space="preserve">When key personnel find themselves scrambling to meet the quarterly and annual sales and profit expectations of investors and financial analysts, they often feel enormous pressure to </w:t>
      </w:r>
      <w:r>
        <w:rPr>
          <w:i/>
          <w:sz w:val="21"/>
        </w:rPr>
        <w:t xml:space="preserve">do whatever it takes </w:t>
      </w:r>
      <w:r>
        <w:rPr>
          <w:sz w:val="21"/>
        </w:rPr>
        <w:t>to protect their reputation for delivering good</w:t>
      </w:r>
      <w:r>
        <w:rPr>
          <w:spacing w:val="-1"/>
          <w:sz w:val="21"/>
        </w:rPr>
        <w:t xml:space="preserve"> </w:t>
      </w:r>
      <w:r>
        <w:rPr>
          <w:sz w:val="21"/>
        </w:rPr>
        <w:t>results.</w:t>
      </w:r>
    </w:p>
    <w:p w14:paraId="174D8257" w14:textId="138517BB" w:rsidR="00E93085" w:rsidRPr="00AF7C4F" w:rsidRDefault="00E93085" w:rsidP="00AF7C4F">
      <w:pPr>
        <w:pStyle w:val="ListParagraph"/>
        <w:numPr>
          <w:ilvl w:val="2"/>
          <w:numId w:val="4"/>
        </w:numPr>
        <w:tabs>
          <w:tab w:val="left" w:pos="599"/>
          <w:tab w:val="left" w:pos="2040"/>
        </w:tabs>
        <w:spacing w:before="183"/>
        <w:ind w:hanging="329"/>
        <w:rPr>
          <w:sz w:val="21"/>
        </w:rPr>
      </w:pPr>
      <w:r>
        <w:rPr>
          <w:sz w:val="21"/>
        </w:rPr>
        <w:t>Company</w:t>
      </w:r>
      <w:r>
        <w:rPr>
          <w:spacing w:val="7"/>
          <w:sz w:val="21"/>
        </w:rPr>
        <w:t xml:space="preserve"> </w:t>
      </w:r>
      <w:r>
        <w:rPr>
          <w:sz w:val="21"/>
        </w:rPr>
        <w:t>executives</w:t>
      </w:r>
      <w:r>
        <w:rPr>
          <w:spacing w:val="7"/>
          <w:sz w:val="21"/>
        </w:rPr>
        <w:t xml:space="preserve"> </w:t>
      </w:r>
      <w:r>
        <w:rPr>
          <w:sz w:val="21"/>
        </w:rPr>
        <w:t>often</w:t>
      </w:r>
      <w:r>
        <w:rPr>
          <w:spacing w:val="7"/>
          <w:sz w:val="21"/>
        </w:rPr>
        <w:t xml:space="preserve"> </w:t>
      </w:r>
      <w:r>
        <w:rPr>
          <w:sz w:val="21"/>
        </w:rPr>
        <w:t>feel</w:t>
      </w:r>
      <w:r>
        <w:rPr>
          <w:spacing w:val="7"/>
          <w:sz w:val="21"/>
        </w:rPr>
        <w:t xml:space="preserve"> </w:t>
      </w:r>
      <w:r>
        <w:rPr>
          <w:sz w:val="21"/>
        </w:rPr>
        <w:t>pressured</w:t>
      </w:r>
      <w:r>
        <w:rPr>
          <w:spacing w:val="7"/>
          <w:sz w:val="21"/>
        </w:rPr>
        <w:t xml:space="preserve"> </w:t>
      </w:r>
      <w:r>
        <w:rPr>
          <w:sz w:val="21"/>
        </w:rPr>
        <w:t>to</w:t>
      </w:r>
      <w:r>
        <w:rPr>
          <w:spacing w:val="7"/>
          <w:sz w:val="21"/>
        </w:rPr>
        <w:t xml:space="preserve"> </w:t>
      </w:r>
      <w:r>
        <w:rPr>
          <w:sz w:val="21"/>
        </w:rPr>
        <w:t>hit</w:t>
      </w:r>
      <w:r>
        <w:rPr>
          <w:spacing w:val="7"/>
          <w:sz w:val="21"/>
        </w:rPr>
        <w:t xml:space="preserve"> </w:t>
      </w:r>
      <w:r>
        <w:rPr>
          <w:sz w:val="21"/>
        </w:rPr>
        <w:t>financial</w:t>
      </w:r>
      <w:r>
        <w:rPr>
          <w:spacing w:val="7"/>
          <w:sz w:val="21"/>
        </w:rPr>
        <w:t xml:space="preserve"> </w:t>
      </w:r>
      <w:r>
        <w:rPr>
          <w:sz w:val="21"/>
        </w:rPr>
        <w:t>performance</w:t>
      </w:r>
      <w:r>
        <w:rPr>
          <w:spacing w:val="7"/>
          <w:sz w:val="21"/>
        </w:rPr>
        <w:t xml:space="preserve"> </w:t>
      </w:r>
      <w:r>
        <w:rPr>
          <w:sz w:val="21"/>
        </w:rPr>
        <w:t>targets</w:t>
      </w:r>
      <w:r>
        <w:rPr>
          <w:spacing w:val="7"/>
          <w:sz w:val="21"/>
        </w:rPr>
        <w:t xml:space="preserve"> </w:t>
      </w:r>
      <w:r>
        <w:rPr>
          <w:sz w:val="21"/>
        </w:rPr>
        <w:t>because</w:t>
      </w:r>
      <w:r>
        <w:rPr>
          <w:spacing w:val="7"/>
          <w:sz w:val="21"/>
        </w:rPr>
        <w:t xml:space="preserve"> </w:t>
      </w:r>
      <w:r>
        <w:rPr>
          <w:sz w:val="21"/>
        </w:rPr>
        <w:t>their</w:t>
      </w:r>
      <w:bookmarkStart w:id="0" w:name="_GoBack"/>
      <w:bookmarkEnd w:id="0"/>
      <w:r>
        <w:t>compensation depends heavily on the company’s performance.</w:t>
      </w:r>
    </w:p>
    <w:p w14:paraId="138E02C6" w14:textId="77777777" w:rsidR="00E93085" w:rsidRDefault="00E93085" w:rsidP="00E93085">
      <w:pPr>
        <w:pStyle w:val="ListParagraph"/>
        <w:numPr>
          <w:ilvl w:val="2"/>
          <w:numId w:val="4"/>
        </w:numPr>
        <w:tabs>
          <w:tab w:val="left" w:pos="2040"/>
        </w:tabs>
        <w:spacing w:before="188" w:line="247" w:lineRule="auto"/>
        <w:ind w:right="1438"/>
        <w:jc w:val="both"/>
        <w:rPr>
          <w:sz w:val="21"/>
        </w:rPr>
      </w:pPr>
      <w:r>
        <w:rPr>
          <w:sz w:val="21"/>
        </w:rPr>
        <w:t xml:space="preserve">The fundamental problem with short-termism—the tendency for managers to focus excessive attention on short-term performance objectives—is that it doesn’t create value for customers or improve the </w:t>
      </w:r>
      <w:r>
        <w:rPr>
          <w:spacing w:val="-3"/>
          <w:sz w:val="21"/>
        </w:rPr>
        <w:t xml:space="preserve">firm’s </w:t>
      </w:r>
      <w:r>
        <w:rPr>
          <w:sz w:val="21"/>
        </w:rPr>
        <w:t>competitiveness in the</w:t>
      </w:r>
      <w:r>
        <w:rPr>
          <w:spacing w:val="1"/>
          <w:sz w:val="21"/>
        </w:rPr>
        <w:t xml:space="preserve"> </w:t>
      </w:r>
      <w:r>
        <w:rPr>
          <w:sz w:val="21"/>
        </w:rPr>
        <w:t>marketplace.</w:t>
      </w:r>
    </w:p>
    <w:p w14:paraId="4A0D1E20" w14:textId="77777777" w:rsidR="00E93085" w:rsidRDefault="00E93085" w:rsidP="00E93085">
      <w:pPr>
        <w:pStyle w:val="BodyText"/>
        <w:rPr>
          <w:sz w:val="20"/>
        </w:rPr>
      </w:pPr>
    </w:p>
    <w:p w14:paraId="7449944D" w14:textId="77777777" w:rsidR="00E93085" w:rsidRDefault="00E93085" w:rsidP="00E93085">
      <w:pPr>
        <w:pStyle w:val="BodyText"/>
        <w:spacing w:before="1"/>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1CD3E4DA" w14:textId="77777777" w:rsidTr="00DC7FCB">
        <w:trPr>
          <w:trHeight w:val="360"/>
        </w:trPr>
        <w:tc>
          <w:tcPr>
            <w:tcW w:w="837" w:type="dxa"/>
            <w:shd w:val="clear" w:color="auto" w:fill="007191"/>
          </w:tcPr>
          <w:p w14:paraId="45CB56A4"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24C7B768"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68E24D21" w14:textId="77777777" w:rsidTr="00DC7FCB">
        <w:trPr>
          <w:trHeight w:val="1140"/>
        </w:trPr>
        <w:tc>
          <w:tcPr>
            <w:tcW w:w="7827" w:type="dxa"/>
            <w:gridSpan w:val="2"/>
            <w:tcBorders>
              <w:top w:val="single" w:sz="8" w:space="0" w:color="007191"/>
              <w:bottom w:val="single" w:sz="8" w:space="0" w:color="007191"/>
            </w:tcBorders>
            <w:shd w:val="clear" w:color="auto" w:fill="D9E2EC"/>
          </w:tcPr>
          <w:p w14:paraId="07FF5165" w14:textId="77777777" w:rsidR="00E93085" w:rsidRDefault="00E93085" w:rsidP="00DC7FCB">
            <w:pPr>
              <w:pStyle w:val="TableParagraph"/>
              <w:spacing w:before="56" w:line="256" w:lineRule="auto"/>
              <w:ind w:left="86" w:right="770"/>
              <w:rPr>
                <w:sz w:val="20"/>
              </w:rPr>
            </w:pPr>
            <w:r>
              <w:rPr>
                <w:sz w:val="20"/>
              </w:rPr>
              <w:t>Short-termism is the tendency for managers to focus excessively on short-term performance objectives at the expense of longer-term strategic objectives. It has negative implications for the likelihood of ethical lapses as well as company performance in the longer run.</w:t>
            </w:r>
          </w:p>
        </w:tc>
      </w:tr>
    </w:tbl>
    <w:p w14:paraId="4CB5E918" w14:textId="77777777" w:rsidR="00E93085" w:rsidRDefault="00E93085" w:rsidP="00E93085">
      <w:pPr>
        <w:pStyle w:val="BodyText"/>
        <w:spacing w:before="10"/>
        <w:rPr>
          <w:sz w:val="15"/>
        </w:rPr>
      </w:pPr>
    </w:p>
    <w:p w14:paraId="79BC0C17" w14:textId="77777777" w:rsidR="00E93085" w:rsidRDefault="00E93085" w:rsidP="00E93085">
      <w:pPr>
        <w:pStyle w:val="Heading9"/>
        <w:numPr>
          <w:ilvl w:val="1"/>
          <w:numId w:val="4"/>
        </w:numPr>
        <w:tabs>
          <w:tab w:val="left" w:pos="1679"/>
          <w:tab w:val="left" w:pos="1680"/>
        </w:tabs>
        <w:spacing w:before="91"/>
        <w:rPr>
          <w:b w:val="0"/>
        </w:rPr>
      </w:pPr>
      <w:r>
        <w:t>Company Culture That Put Profitability and Business Performance Ahead of Ethical</w:t>
      </w:r>
      <w:r>
        <w:rPr>
          <w:spacing w:val="-13"/>
        </w:rPr>
        <w:t xml:space="preserve"> </w:t>
      </w:r>
      <w:r>
        <w:t>Behavior</w:t>
      </w:r>
      <w:r>
        <w:rPr>
          <w:b w:val="0"/>
        </w:rPr>
        <w:t>:</w:t>
      </w:r>
    </w:p>
    <w:p w14:paraId="3E28CE69" w14:textId="77777777" w:rsidR="00E93085" w:rsidRDefault="00E93085" w:rsidP="00E93085">
      <w:pPr>
        <w:pStyle w:val="ListParagraph"/>
        <w:numPr>
          <w:ilvl w:val="2"/>
          <w:numId w:val="4"/>
        </w:numPr>
        <w:tabs>
          <w:tab w:val="left" w:pos="2040"/>
        </w:tabs>
        <w:spacing w:line="247" w:lineRule="auto"/>
        <w:ind w:right="1435"/>
        <w:jc w:val="both"/>
        <w:rPr>
          <w:sz w:val="21"/>
        </w:rPr>
      </w:pPr>
      <w:r>
        <w:rPr>
          <w:sz w:val="21"/>
        </w:rPr>
        <w:t>When a company’s culture spawns an ethically corrupt or amoral work climate, people have a company-approved license to ignore “what’s right” and engage in most any behavior or employ most any strategy they think they can get away</w:t>
      </w:r>
      <w:r>
        <w:rPr>
          <w:spacing w:val="-3"/>
          <w:sz w:val="21"/>
        </w:rPr>
        <w:t xml:space="preserve"> </w:t>
      </w:r>
      <w:r>
        <w:rPr>
          <w:sz w:val="21"/>
        </w:rPr>
        <w:t>with.</w:t>
      </w:r>
    </w:p>
    <w:p w14:paraId="3E8355F4" w14:textId="77777777" w:rsidR="00E93085" w:rsidRDefault="00E93085" w:rsidP="00E93085">
      <w:pPr>
        <w:pStyle w:val="ListParagraph"/>
        <w:numPr>
          <w:ilvl w:val="2"/>
          <w:numId w:val="4"/>
        </w:numPr>
        <w:tabs>
          <w:tab w:val="left" w:pos="2040"/>
        </w:tabs>
        <w:spacing w:before="183" w:line="247" w:lineRule="auto"/>
        <w:ind w:right="1435"/>
        <w:jc w:val="both"/>
        <w:rPr>
          <w:sz w:val="21"/>
        </w:rPr>
      </w:pPr>
      <w:r>
        <w:rPr>
          <w:sz w:val="21"/>
        </w:rPr>
        <w:t>In</w:t>
      </w:r>
      <w:r>
        <w:rPr>
          <w:spacing w:val="-9"/>
          <w:sz w:val="21"/>
        </w:rPr>
        <w:t xml:space="preserve"> </w:t>
      </w:r>
      <w:r>
        <w:rPr>
          <w:sz w:val="21"/>
        </w:rPr>
        <w:t>contrast,</w:t>
      </w:r>
      <w:r>
        <w:rPr>
          <w:spacing w:val="-8"/>
          <w:sz w:val="21"/>
        </w:rPr>
        <w:t xml:space="preserve"> </w:t>
      </w:r>
      <w:r>
        <w:rPr>
          <w:sz w:val="21"/>
        </w:rPr>
        <w:t>when</w:t>
      </w:r>
      <w:r>
        <w:rPr>
          <w:spacing w:val="-8"/>
          <w:sz w:val="21"/>
        </w:rPr>
        <w:t xml:space="preserve"> </w:t>
      </w:r>
      <w:r>
        <w:rPr>
          <w:sz w:val="21"/>
        </w:rPr>
        <w:t>high</w:t>
      </w:r>
      <w:r>
        <w:rPr>
          <w:spacing w:val="-8"/>
          <w:sz w:val="21"/>
        </w:rPr>
        <w:t xml:space="preserve"> </w:t>
      </w:r>
      <w:r>
        <w:rPr>
          <w:sz w:val="21"/>
        </w:rPr>
        <w:t>ethical</w:t>
      </w:r>
      <w:r>
        <w:rPr>
          <w:spacing w:val="-8"/>
          <w:sz w:val="21"/>
        </w:rPr>
        <w:t xml:space="preserve"> </w:t>
      </w:r>
      <w:r>
        <w:rPr>
          <w:sz w:val="21"/>
        </w:rPr>
        <w:t>principles</w:t>
      </w:r>
      <w:r>
        <w:rPr>
          <w:spacing w:val="-8"/>
          <w:sz w:val="21"/>
        </w:rPr>
        <w:t xml:space="preserve"> </w:t>
      </w:r>
      <w:r>
        <w:rPr>
          <w:sz w:val="21"/>
        </w:rPr>
        <w:t>are</w:t>
      </w:r>
      <w:r>
        <w:rPr>
          <w:spacing w:val="-8"/>
          <w:sz w:val="21"/>
        </w:rPr>
        <w:t xml:space="preserve"> </w:t>
      </w:r>
      <w:r>
        <w:rPr>
          <w:sz w:val="21"/>
        </w:rPr>
        <w:t>deeply</w:t>
      </w:r>
      <w:r>
        <w:rPr>
          <w:spacing w:val="-8"/>
          <w:sz w:val="21"/>
        </w:rPr>
        <w:t xml:space="preserve"> </w:t>
      </w:r>
      <w:r>
        <w:rPr>
          <w:sz w:val="21"/>
        </w:rPr>
        <w:t>ingrained</w:t>
      </w:r>
      <w:r>
        <w:rPr>
          <w:spacing w:val="-8"/>
          <w:sz w:val="21"/>
        </w:rPr>
        <w:t xml:space="preserve"> </w:t>
      </w:r>
      <w:r>
        <w:rPr>
          <w:sz w:val="21"/>
        </w:rPr>
        <w:t>in</w:t>
      </w:r>
      <w:r>
        <w:rPr>
          <w:spacing w:val="-9"/>
          <w:sz w:val="21"/>
        </w:rPr>
        <w:t xml:space="preserve"> </w:t>
      </w:r>
      <w:r>
        <w:rPr>
          <w:sz w:val="21"/>
        </w:rPr>
        <w:t>the</w:t>
      </w:r>
      <w:r>
        <w:rPr>
          <w:spacing w:val="-8"/>
          <w:sz w:val="21"/>
        </w:rPr>
        <w:t xml:space="preserve"> </w:t>
      </w:r>
      <w:r>
        <w:rPr>
          <w:sz w:val="21"/>
        </w:rPr>
        <w:t>corporate</w:t>
      </w:r>
      <w:r>
        <w:rPr>
          <w:spacing w:val="-8"/>
          <w:sz w:val="21"/>
        </w:rPr>
        <w:t xml:space="preserve"> </w:t>
      </w:r>
      <w:r>
        <w:rPr>
          <w:sz w:val="21"/>
        </w:rPr>
        <w:t>culture</w:t>
      </w:r>
      <w:r>
        <w:rPr>
          <w:spacing w:val="-8"/>
          <w:sz w:val="21"/>
        </w:rPr>
        <w:t xml:space="preserve"> </w:t>
      </w:r>
      <w:r>
        <w:rPr>
          <w:sz w:val="21"/>
        </w:rPr>
        <w:t>of</w:t>
      </w:r>
      <w:r>
        <w:rPr>
          <w:spacing w:val="-8"/>
          <w:sz w:val="21"/>
        </w:rPr>
        <w:t xml:space="preserve"> </w:t>
      </w:r>
      <w:r>
        <w:rPr>
          <w:sz w:val="21"/>
        </w:rPr>
        <w:t>a</w:t>
      </w:r>
      <w:r>
        <w:rPr>
          <w:spacing w:val="-8"/>
          <w:sz w:val="21"/>
        </w:rPr>
        <w:t xml:space="preserve"> </w:t>
      </w:r>
      <w:r>
        <w:rPr>
          <w:sz w:val="21"/>
        </w:rPr>
        <w:t xml:space="preserve">company, culture can function as a powerful mechanism for communicating ethical behavioral norms </w:t>
      </w:r>
      <w:r>
        <w:rPr>
          <w:spacing w:val="-4"/>
          <w:sz w:val="21"/>
        </w:rPr>
        <w:t xml:space="preserve">and </w:t>
      </w:r>
      <w:r>
        <w:rPr>
          <w:sz w:val="21"/>
        </w:rPr>
        <w:t>gaining employee buy-in to the company’s moral standards, business principles, and corporate values.</w:t>
      </w:r>
    </w:p>
    <w:p w14:paraId="4F855A3D" w14:textId="77777777" w:rsidR="00E93085" w:rsidRDefault="00E93085" w:rsidP="00E93085">
      <w:pPr>
        <w:pStyle w:val="Heading9"/>
        <w:numPr>
          <w:ilvl w:val="0"/>
          <w:numId w:val="4"/>
        </w:numPr>
        <w:tabs>
          <w:tab w:val="left" w:pos="360"/>
        </w:tabs>
        <w:spacing w:before="185"/>
        <w:ind w:right="4050" w:hanging="1320"/>
        <w:jc w:val="right"/>
      </w:pPr>
      <w:r>
        <w:t>Why Should Company Strategies be</w:t>
      </w:r>
      <w:r>
        <w:rPr>
          <w:spacing w:val="-25"/>
        </w:rPr>
        <w:t xml:space="preserve"> </w:t>
      </w:r>
      <w:r>
        <w:t>Ethical?</w:t>
      </w:r>
    </w:p>
    <w:p w14:paraId="49E3C5E1" w14:textId="77777777" w:rsidR="00E93085" w:rsidRDefault="00E93085" w:rsidP="00E93085">
      <w:pPr>
        <w:pStyle w:val="ListParagraph"/>
        <w:numPr>
          <w:ilvl w:val="1"/>
          <w:numId w:val="4"/>
        </w:numPr>
        <w:tabs>
          <w:tab w:val="left" w:pos="1680"/>
        </w:tabs>
        <w:spacing w:before="195" w:line="247" w:lineRule="auto"/>
        <w:ind w:right="1437"/>
        <w:jc w:val="both"/>
        <w:rPr>
          <w:sz w:val="21"/>
        </w:rPr>
      </w:pPr>
      <w:r>
        <w:rPr>
          <w:sz w:val="21"/>
        </w:rPr>
        <w:t>There</w:t>
      </w:r>
      <w:r>
        <w:rPr>
          <w:spacing w:val="-17"/>
          <w:sz w:val="21"/>
        </w:rPr>
        <w:t xml:space="preserve"> </w:t>
      </w:r>
      <w:r>
        <w:rPr>
          <w:sz w:val="21"/>
        </w:rPr>
        <w:t>are</w:t>
      </w:r>
      <w:r>
        <w:rPr>
          <w:spacing w:val="-17"/>
          <w:sz w:val="21"/>
        </w:rPr>
        <w:t xml:space="preserve"> </w:t>
      </w:r>
      <w:r>
        <w:rPr>
          <w:sz w:val="21"/>
        </w:rPr>
        <w:t>two</w:t>
      </w:r>
      <w:r>
        <w:rPr>
          <w:spacing w:val="-17"/>
          <w:sz w:val="21"/>
        </w:rPr>
        <w:t xml:space="preserve"> </w:t>
      </w:r>
      <w:r>
        <w:rPr>
          <w:sz w:val="21"/>
        </w:rPr>
        <w:t>reasons</w:t>
      </w:r>
      <w:r>
        <w:rPr>
          <w:spacing w:val="-17"/>
          <w:sz w:val="21"/>
        </w:rPr>
        <w:t xml:space="preserve"> </w:t>
      </w:r>
      <w:r>
        <w:rPr>
          <w:sz w:val="21"/>
        </w:rPr>
        <w:t>why</w:t>
      </w:r>
      <w:r>
        <w:rPr>
          <w:spacing w:val="-17"/>
          <w:sz w:val="21"/>
        </w:rPr>
        <w:t xml:space="preserve"> </w:t>
      </w:r>
      <w:r>
        <w:rPr>
          <w:sz w:val="21"/>
        </w:rPr>
        <w:t>a</w:t>
      </w:r>
      <w:r>
        <w:rPr>
          <w:spacing w:val="-16"/>
          <w:sz w:val="21"/>
        </w:rPr>
        <w:t xml:space="preserve"> </w:t>
      </w:r>
      <w:r>
        <w:rPr>
          <w:sz w:val="21"/>
        </w:rPr>
        <w:t>company’s</w:t>
      </w:r>
      <w:r>
        <w:rPr>
          <w:spacing w:val="-17"/>
          <w:sz w:val="21"/>
        </w:rPr>
        <w:t xml:space="preserve"> </w:t>
      </w:r>
      <w:r>
        <w:rPr>
          <w:sz w:val="21"/>
        </w:rPr>
        <w:t>strategy</w:t>
      </w:r>
      <w:r>
        <w:rPr>
          <w:spacing w:val="-17"/>
          <w:sz w:val="21"/>
        </w:rPr>
        <w:t xml:space="preserve"> </w:t>
      </w:r>
      <w:r>
        <w:rPr>
          <w:sz w:val="21"/>
        </w:rPr>
        <w:t>should</w:t>
      </w:r>
      <w:r>
        <w:rPr>
          <w:spacing w:val="-17"/>
          <w:sz w:val="21"/>
        </w:rPr>
        <w:t xml:space="preserve"> </w:t>
      </w:r>
      <w:r>
        <w:rPr>
          <w:sz w:val="21"/>
        </w:rPr>
        <w:t>be</w:t>
      </w:r>
      <w:r>
        <w:rPr>
          <w:spacing w:val="-17"/>
          <w:sz w:val="21"/>
        </w:rPr>
        <w:t xml:space="preserve"> </w:t>
      </w:r>
      <w:r>
        <w:rPr>
          <w:sz w:val="21"/>
        </w:rPr>
        <w:t>ethical:</w:t>
      </w:r>
      <w:r>
        <w:rPr>
          <w:spacing w:val="-17"/>
          <w:sz w:val="21"/>
        </w:rPr>
        <w:t xml:space="preserve"> </w:t>
      </w:r>
      <w:r>
        <w:rPr>
          <w:sz w:val="21"/>
        </w:rPr>
        <w:t>(1)</w:t>
      </w:r>
      <w:r>
        <w:rPr>
          <w:spacing w:val="-16"/>
          <w:sz w:val="21"/>
        </w:rPr>
        <w:t xml:space="preserve"> </w:t>
      </w:r>
      <w:r>
        <w:rPr>
          <w:sz w:val="21"/>
        </w:rPr>
        <w:lastRenderedPageBreak/>
        <w:t>because</w:t>
      </w:r>
      <w:r>
        <w:rPr>
          <w:spacing w:val="-17"/>
          <w:sz w:val="21"/>
        </w:rPr>
        <w:t xml:space="preserve"> </w:t>
      </w:r>
      <w:r>
        <w:rPr>
          <w:sz w:val="21"/>
        </w:rPr>
        <w:t>a</w:t>
      </w:r>
      <w:r>
        <w:rPr>
          <w:spacing w:val="-17"/>
          <w:sz w:val="21"/>
        </w:rPr>
        <w:t xml:space="preserve"> </w:t>
      </w:r>
      <w:r>
        <w:rPr>
          <w:sz w:val="21"/>
        </w:rPr>
        <w:t>strategy</w:t>
      </w:r>
      <w:r>
        <w:rPr>
          <w:spacing w:val="-17"/>
          <w:sz w:val="21"/>
        </w:rPr>
        <w:t xml:space="preserve"> </w:t>
      </w:r>
      <w:r>
        <w:rPr>
          <w:sz w:val="21"/>
        </w:rPr>
        <w:t>that</w:t>
      </w:r>
      <w:r>
        <w:rPr>
          <w:spacing w:val="-17"/>
          <w:sz w:val="21"/>
        </w:rPr>
        <w:t xml:space="preserve"> </w:t>
      </w:r>
      <w:r>
        <w:rPr>
          <w:sz w:val="21"/>
        </w:rPr>
        <w:t>is</w:t>
      </w:r>
      <w:r>
        <w:rPr>
          <w:spacing w:val="-17"/>
          <w:sz w:val="21"/>
        </w:rPr>
        <w:t xml:space="preserve"> </w:t>
      </w:r>
      <w:r>
        <w:rPr>
          <w:sz w:val="21"/>
        </w:rPr>
        <w:t>unethical is morally wrong and reflects badly on the character of the company and its personnel, and (2) because an ethical strategy can be good business and serve the self-interest of</w:t>
      </w:r>
      <w:r>
        <w:rPr>
          <w:spacing w:val="-13"/>
          <w:sz w:val="21"/>
        </w:rPr>
        <w:t xml:space="preserve"> </w:t>
      </w:r>
      <w:r>
        <w:rPr>
          <w:sz w:val="21"/>
        </w:rPr>
        <w:t>shareholders.</w:t>
      </w:r>
    </w:p>
    <w:p w14:paraId="422B1BE9" w14:textId="77777777" w:rsidR="00E93085" w:rsidRDefault="00E93085" w:rsidP="00E93085">
      <w:pPr>
        <w:pStyle w:val="Heading9"/>
        <w:numPr>
          <w:ilvl w:val="1"/>
          <w:numId w:val="4"/>
        </w:numPr>
        <w:tabs>
          <w:tab w:val="left" w:pos="1680"/>
          <w:tab w:val="left" w:pos="1681"/>
        </w:tabs>
        <w:spacing w:before="183"/>
        <w:ind w:left="1680" w:hanging="361"/>
      </w:pPr>
      <w:r>
        <w:t>The Moral Case for an Ethical</w:t>
      </w:r>
      <w:r>
        <w:rPr>
          <w:spacing w:val="-6"/>
        </w:rPr>
        <w:t xml:space="preserve"> </w:t>
      </w:r>
      <w:r>
        <w:t>Strategy</w:t>
      </w:r>
    </w:p>
    <w:p w14:paraId="0ADA84F3" w14:textId="77777777" w:rsidR="00E93085" w:rsidRDefault="00E93085" w:rsidP="00E93085">
      <w:pPr>
        <w:pStyle w:val="ListParagraph"/>
        <w:numPr>
          <w:ilvl w:val="2"/>
          <w:numId w:val="4"/>
        </w:numPr>
        <w:tabs>
          <w:tab w:val="left" w:pos="2040"/>
          <w:tab w:val="left" w:pos="2041"/>
        </w:tabs>
        <w:ind w:left="2040" w:hanging="361"/>
        <w:rPr>
          <w:sz w:val="21"/>
        </w:rPr>
      </w:pPr>
      <w:r>
        <w:rPr>
          <w:sz w:val="21"/>
        </w:rPr>
        <w:t>Ethical strategy making is generally the product of managers who are of strong moral</w:t>
      </w:r>
      <w:r>
        <w:rPr>
          <w:spacing w:val="-12"/>
          <w:sz w:val="21"/>
        </w:rPr>
        <w:t xml:space="preserve"> </w:t>
      </w:r>
      <w:r>
        <w:rPr>
          <w:sz w:val="21"/>
        </w:rPr>
        <w:t>character.</w:t>
      </w:r>
    </w:p>
    <w:p w14:paraId="7C2B26CE" w14:textId="77777777" w:rsidR="00E93085" w:rsidRDefault="00E93085" w:rsidP="00E93085">
      <w:pPr>
        <w:pStyle w:val="ListParagraph"/>
        <w:numPr>
          <w:ilvl w:val="2"/>
          <w:numId w:val="4"/>
        </w:numPr>
        <w:tabs>
          <w:tab w:val="left" w:pos="2041"/>
        </w:tabs>
        <w:spacing w:line="247" w:lineRule="auto"/>
        <w:ind w:left="2040" w:right="1435"/>
        <w:jc w:val="both"/>
        <w:rPr>
          <w:sz w:val="21"/>
        </w:rPr>
      </w:pPr>
      <w:r>
        <w:rPr>
          <w:sz w:val="21"/>
        </w:rPr>
        <w:t>Managers</w:t>
      </w:r>
      <w:r>
        <w:rPr>
          <w:spacing w:val="-10"/>
          <w:sz w:val="21"/>
        </w:rPr>
        <w:t xml:space="preserve"> </w:t>
      </w:r>
      <w:r>
        <w:rPr>
          <w:sz w:val="21"/>
        </w:rPr>
        <w:t>with</w:t>
      </w:r>
      <w:r>
        <w:rPr>
          <w:spacing w:val="-9"/>
          <w:sz w:val="21"/>
        </w:rPr>
        <w:t xml:space="preserve"> </w:t>
      </w:r>
      <w:r>
        <w:rPr>
          <w:sz w:val="21"/>
        </w:rPr>
        <w:t>high</w:t>
      </w:r>
      <w:r>
        <w:rPr>
          <w:spacing w:val="-9"/>
          <w:sz w:val="21"/>
        </w:rPr>
        <w:t xml:space="preserve"> </w:t>
      </w:r>
      <w:r>
        <w:rPr>
          <w:sz w:val="21"/>
        </w:rPr>
        <w:t>ethical</w:t>
      </w:r>
      <w:r>
        <w:rPr>
          <w:spacing w:val="-9"/>
          <w:sz w:val="21"/>
        </w:rPr>
        <w:t xml:space="preserve"> </w:t>
      </w:r>
      <w:r>
        <w:rPr>
          <w:sz w:val="21"/>
        </w:rPr>
        <w:t>principles</w:t>
      </w:r>
      <w:r>
        <w:rPr>
          <w:spacing w:val="-9"/>
          <w:sz w:val="21"/>
        </w:rPr>
        <w:t xml:space="preserve"> </w:t>
      </w:r>
      <w:r>
        <w:rPr>
          <w:sz w:val="21"/>
        </w:rPr>
        <w:t>are</w:t>
      </w:r>
      <w:r>
        <w:rPr>
          <w:spacing w:val="-9"/>
          <w:sz w:val="21"/>
        </w:rPr>
        <w:t xml:space="preserve"> </w:t>
      </w:r>
      <w:r>
        <w:rPr>
          <w:sz w:val="21"/>
        </w:rPr>
        <w:t>usually</w:t>
      </w:r>
      <w:r>
        <w:rPr>
          <w:spacing w:val="-9"/>
          <w:sz w:val="21"/>
        </w:rPr>
        <w:t xml:space="preserve"> </w:t>
      </w:r>
      <w:r>
        <w:rPr>
          <w:sz w:val="21"/>
        </w:rPr>
        <w:t>advocates</w:t>
      </w:r>
      <w:r>
        <w:rPr>
          <w:spacing w:val="-9"/>
          <w:sz w:val="21"/>
        </w:rPr>
        <w:t xml:space="preserve"> </w:t>
      </w:r>
      <w:r>
        <w:rPr>
          <w:sz w:val="21"/>
        </w:rPr>
        <w:t>of</w:t>
      </w:r>
      <w:r>
        <w:rPr>
          <w:spacing w:val="-9"/>
          <w:sz w:val="21"/>
        </w:rPr>
        <w:t xml:space="preserve"> </w:t>
      </w:r>
      <w:r>
        <w:rPr>
          <w:sz w:val="21"/>
        </w:rPr>
        <w:t>a</w:t>
      </w:r>
      <w:r>
        <w:rPr>
          <w:spacing w:val="-9"/>
          <w:sz w:val="21"/>
        </w:rPr>
        <w:t xml:space="preserve"> </w:t>
      </w:r>
      <w:r>
        <w:rPr>
          <w:sz w:val="21"/>
        </w:rPr>
        <w:t>corporate</w:t>
      </w:r>
      <w:r>
        <w:rPr>
          <w:spacing w:val="-9"/>
          <w:sz w:val="21"/>
        </w:rPr>
        <w:t xml:space="preserve"> </w:t>
      </w:r>
      <w:r>
        <w:rPr>
          <w:sz w:val="21"/>
        </w:rPr>
        <w:t>code</w:t>
      </w:r>
      <w:r>
        <w:rPr>
          <w:spacing w:val="-9"/>
          <w:sz w:val="21"/>
        </w:rPr>
        <w:t xml:space="preserve"> </w:t>
      </w:r>
      <w:r>
        <w:rPr>
          <w:sz w:val="21"/>
        </w:rPr>
        <w:t>of</w:t>
      </w:r>
      <w:r>
        <w:rPr>
          <w:spacing w:val="-9"/>
          <w:sz w:val="21"/>
        </w:rPr>
        <w:t xml:space="preserve"> </w:t>
      </w:r>
      <w:r>
        <w:rPr>
          <w:sz w:val="21"/>
        </w:rPr>
        <w:t>ethics</w:t>
      </w:r>
      <w:r>
        <w:rPr>
          <w:spacing w:val="-9"/>
          <w:sz w:val="21"/>
        </w:rPr>
        <w:t xml:space="preserve"> </w:t>
      </w:r>
      <w:r>
        <w:rPr>
          <w:sz w:val="21"/>
        </w:rPr>
        <w:t>and</w:t>
      </w:r>
      <w:r>
        <w:rPr>
          <w:spacing w:val="-9"/>
          <w:sz w:val="21"/>
        </w:rPr>
        <w:t xml:space="preserve"> </w:t>
      </w:r>
      <w:r>
        <w:rPr>
          <w:sz w:val="21"/>
        </w:rPr>
        <w:t>strong ethics compliance, and they are genuinely committed to upholding corporate values and ethical business principles.</w:t>
      </w:r>
    </w:p>
    <w:p w14:paraId="1E7CA672" w14:textId="77777777" w:rsidR="00E93085" w:rsidRDefault="00E93085" w:rsidP="00E93085">
      <w:pPr>
        <w:pStyle w:val="Heading9"/>
        <w:numPr>
          <w:ilvl w:val="1"/>
          <w:numId w:val="4"/>
        </w:numPr>
        <w:tabs>
          <w:tab w:val="left" w:pos="360"/>
        </w:tabs>
        <w:spacing w:before="183"/>
        <w:ind w:left="1680" w:right="4860" w:hanging="1681"/>
        <w:jc w:val="right"/>
      </w:pPr>
      <w:r>
        <w:t>The Business Case for an Ethical</w:t>
      </w:r>
      <w:r>
        <w:rPr>
          <w:spacing w:val="-16"/>
        </w:rPr>
        <w:t xml:space="preserve"> </w:t>
      </w:r>
      <w:r>
        <w:t>Strategy</w:t>
      </w:r>
    </w:p>
    <w:p w14:paraId="2F0A35C3" w14:textId="77777777" w:rsidR="00E93085" w:rsidRDefault="00E93085" w:rsidP="00E93085">
      <w:pPr>
        <w:pStyle w:val="ListParagraph"/>
        <w:numPr>
          <w:ilvl w:val="2"/>
          <w:numId w:val="4"/>
        </w:numPr>
        <w:tabs>
          <w:tab w:val="left" w:pos="2041"/>
        </w:tabs>
        <w:spacing w:line="247" w:lineRule="auto"/>
        <w:ind w:left="2040" w:right="1436"/>
        <w:jc w:val="both"/>
        <w:rPr>
          <w:sz w:val="21"/>
        </w:rPr>
      </w:pPr>
      <w:r>
        <w:rPr>
          <w:sz w:val="21"/>
        </w:rPr>
        <w:t>Figure 9.1 shows the wide-ranging costs a company can incur when unethical behavior on its part is</w:t>
      </w:r>
      <w:r>
        <w:rPr>
          <w:spacing w:val="-7"/>
          <w:sz w:val="21"/>
        </w:rPr>
        <w:t xml:space="preserve"> </w:t>
      </w:r>
      <w:r>
        <w:rPr>
          <w:sz w:val="21"/>
        </w:rPr>
        <w:t>discovered,</w:t>
      </w:r>
      <w:r>
        <w:rPr>
          <w:spacing w:val="-7"/>
          <w:sz w:val="21"/>
        </w:rPr>
        <w:t xml:space="preserve"> </w:t>
      </w:r>
      <w:r>
        <w:rPr>
          <w:sz w:val="21"/>
        </w:rPr>
        <w:t>the</w:t>
      </w:r>
      <w:r>
        <w:rPr>
          <w:spacing w:val="-6"/>
          <w:sz w:val="21"/>
        </w:rPr>
        <w:t xml:space="preserve"> </w:t>
      </w:r>
      <w:r>
        <w:rPr>
          <w:sz w:val="21"/>
        </w:rPr>
        <w:t>wrongdoings</w:t>
      </w:r>
      <w:r>
        <w:rPr>
          <w:spacing w:val="-7"/>
          <w:sz w:val="21"/>
        </w:rPr>
        <w:t xml:space="preserve"> </w:t>
      </w:r>
      <w:r>
        <w:rPr>
          <w:sz w:val="21"/>
        </w:rPr>
        <w:t>of</w:t>
      </w:r>
      <w:r>
        <w:rPr>
          <w:spacing w:val="-7"/>
          <w:sz w:val="21"/>
        </w:rPr>
        <w:t xml:space="preserve"> </w:t>
      </w:r>
      <w:r>
        <w:rPr>
          <w:sz w:val="21"/>
        </w:rPr>
        <w:t>company</w:t>
      </w:r>
      <w:r>
        <w:rPr>
          <w:spacing w:val="-6"/>
          <w:sz w:val="21"/>
        </w:rPr>
        <w:t xml:space="preserve"> </w:t>
      </w:r>
      <w:r>
        <w:rPr>
          <w:sz w:val="21"/>
        </w:rPr>
        <w:t>personnel</w:t>
      </w:r>
      <w:r>
        <w:rPr>
          <w:spacing w:val="-7"/>
          <w:sz w:val="21"/>
        </w:rPr>
        <w:t xml:space="preserve"> </w:t>
      </w:r>
      <w:r>
        <w:rPr>
          <w:sz w:val="21"/>
        </w:rPr>
        <w:t>are</w:t>
      </w:r>
      <w:r>
        <w:rPr>
          <w:spacing w:val="-6"/>
          <w:sz w:val="21"/>
        </w:rPr>
        <w:t xml:space="preserve"> </w:t>
      </w:r>
      <w:r>
        <w:rPr>
          <w:sz w:val="21"/>
        </w:rPr>
        <w:t>headlined</w:t>
      </w:r>
      <w:r>
        <w:rPr>
          <w:spacing w:val="-8"/>
          <w:sz w:val="21"/>
        </w:rPr>
        <w:t xml:space="preserve"> </w:t>
      </w:r>
      <w:r>
        <w:rPr>
          <w:sz w:val="21"/>
        </w:rPr>
        <w:t>in</w:t>
      </w:r>
      <w:r>
        <w:rPr>
          <w:spacing w:val="-7"/>
          <w:sz w:val="21"/>
        </w:rPr>
        <w:t xml:space="preserve"> </w:t>
      </w:r>
      <w:r>
        <w:rPr>
          <w:sz w:val="21"/>
        </w:rPr>
        <w:t>the</w:t>
      </w:r>
      <w:r>
        <w:rPr>
          <w:spacing w:val="-6"/>
          <w:sz w:val="21"/>
        </w:rPr>
        <w:t xml:space="preserve"> </w:t>
      </w:r>
      <w:r>
        <w:rPr>
          <w:sz w:val="21"/>
        </w:rPr>
        <w:t>media,</w:t>
      </w:r>
      <w:r>
        <w:rPr>
          <w:spacing w:val="-7"/>
          <w:sz w:val="21"/>
        </w:rPr>
        <w:t xml:space="preserve"> </w:t>
      </w:r>
      <w:r>
        <w:rPr>
          <w:sz w:val="21"/>
        </w:rPr>
        <w:t>and</w:t>
      </w:r>
      <w:r>
        <w:rPr>
          <w:spacing w:val="-6"/>
          <w:sz w:val="21"/>
        </w:rPr>
        <w:t xml:space="preserve"> </w:t>
      </w:r>
      <w:r>
        <w:rPr>
          <w:sz w:val="21"/>
        </w:rPr>
        <w:t>it</w:t>
      </w:r>
      <w:r>
        <w:rPr>
          <w:spacing w:val="-7"/>
          <w:sz w:val="21"/>
        </w:rPr>
        <w:t xml:space="preserve"> </w:t>
      </w:r>
      <w:r>
        <w:rPr>
          <w:sz w:val="21"/>
        </w:rPr>
        <w:t>is</w:t>
      </w:r>
      <w:r>
        <w:rPr>
          <w:spacing w:val="-7"/>
          <w:sz w:val="21"/>
        </w:rPr>
        <w:t xml:space="preserve"> </w:t>
      </w:r>
      <w:r>
        <w:rPr>
          <w:sz w:val="21"/>
        </w:rPr>
        <w:t>forced</w:t>
      </w:r>
      <w:r>
        <w:rPr>
          <w:spacing w:val="-6"/>
          <w:sz w:val="21"/>
        </w:rPr>
        <w:t xml:space="preserve"> </w:t>
      </w:r>
      <w:r>
        <w:rPr>
          <w:sz w:val="21"/>
        </w:rPr>
        <w:t>to make amends for its</w:t>
      </w:r>
      <w:r>
        <w:rPr>
          <w:spacing w:val="-1"/>
          <w:sz w:val="21"/>
        </w:rPr>
        <w:t xml:space="preserve"> </w:t>
      </w:r>
      <w:r>
        <w:rPr>
          <w:sz w:val="21"/>
        </w:rPr>
        <w:t>behavior.</w:t>
      </w:r>
    </w:p>
    <w:p w14:paraId="35BD4538" w14:textId="77777777" w:rsidR="00E93085" w:rsidRDefault="00E93085" w:rsidP="00E93085">
      <w:pPr>
        <w:pStyle w:val="ListParagraph"/>
        <w:numPr>
          <w:ilvl w:val="2"/>
          <w:numId w:val="4"/>
        </w:numPr>
        <w:tabs>
          <w:tab w:val="left" w:pos="2041"/>
        </w:tabs>
        <w:spacing w:before="184" w:line="247" w:lineRule="auto"/>
        <w:ind w:left="2040" w:right="1435"/>
        <w:jc w:val="both"/>
        <w:rPr>
          <w:sz w:val="21"/>
        </w:rPr>
      </w:pPr>
      <w:r>
        <w:rPr>
          <w:sz w:val="21"/>
        </w:rPr>
        <w:t>Costs from unethical behavior can be visible, internal administrative costs, and intangible or less visible costs.</w:t>
      </w:r>
    </w:p>
    <w:p w14:paraId="391544D8" w14:textId="77777777" w:rsidR="00E93085" w:rsidRDefault="00E93085" w:rsidP="00E93085">
      <w:pPr>
        <w:pStyle w:val="ListParagraph"/>
        <w:numPr>
          <w:ilvl w:val="2"/>
          <w:numId w:val="4"/>
        </w:numPr>
        <w:tabs>
          <w:tab w:val="left" w:pos="2041"/>
        </w:tabs>
        <w:spacing w:before="182" w:line="247" w:lineRule="auto"/>
        <w:ind w:right="1437"/>
        <w:jc w:val="both"/>
        <w:rPr>
          <w:sz w:val="21"/>
        </w:rPr>
      </w:pPr>
      <w:r>
        <w:rPr>
          <w:spacing w:val="-3"/>
          <w:sz w:val="21"/>
        </w:rPr>
        <w:t>Taken</w:t>
      </w:r>
      <w:r>
        <w:rPr>
          <w:spacing w:val="-4"/>
          <w:sz w:val="21"/>
        </w:rPr>
        <w:t xml:space="preserve"> </w:t>
      </w:r>
      <w:r>
        <w:rPr>
          <w:sz w:val="21"/>
        </w:rPr>
        <w:t>together,</w:t>
      </w:r>
      <w:r>
        <w:rPr>
          <w:spacing w:val="-3"/>
          <w:sz w:val="21"/>
        </w:rPr>
        <w:t xml:space="preserve"> </w:t>
      </w:r>
      <w:r>
        <w:rPr>
          <w:sz w:val="21"/>
        </w:rPr>
        <w:t>a</w:t>
      </w:r>
      <w:r>
        <w:rPr>
          <w:spacing w:val="-4"/>
          <w:sz w:val="21"/>
        </w:rPr>
        <w:t xml:space="preserve"> </w:t>
      </w:r>
      <w:r>
        <w:rPr>
          <w:sz w:val="21"/>
        </w:rPr>
        <w:t>company’s</w:t>
      </w:r>
      <w:r>
        <w:rPr>
          <w:spacing w:val="-3"/>
          <w:sz w:val="21"/>
        </w:rPr>
        <w:t xml:space="preserve"> </w:t>
      </w:r>
      <w:r>
        <w:rPr>
          <w:sz w:val="21"/>
        </w:rPr>
        <w:t>unethical</w:t>
      </w:r>
      <w:r>
        <w:rPr>
          <w:spacing w:val="-4"/>
          <w:sz w:val="21"/>
        </w:rPr>
        <w:t xml:space="preserve"> </w:t>
      </w:r>
      <w:r>
        <w:rPr>
          <w:sz w:val="21"/>
        </w:rPr>
        <w:t>behavior</w:t>
      </w:r>
      <w:r>
        <w:rPr>
          <w:spacing w:val="-5"/>
          <w:sz w:val="21"/>
        </w:rPr>
        <w:t xml:space="preserve"> </w:t>
      </w:r>
      <w:r>
        <w:rPr>
          <w:sz w:val="21"/>
        </w:rPr>
        <w:t>can</w:t>
      </w:r>
      <w:r>
        <w:rPr>
          <w:spacing w:val="-3"/>
          <w:sz w:val="21"/>
        </w:rPr>
        <w:t xml:space="preserve"> </w:t>
      </w:r>
      <w:r>
        <w:rPr>
          <w:sz w:val="21"/>
        </w:rPr>
        <w:t>do</w:t>
      </w:r>
      <w:r>
        <w:rPr>
          <w:spacing w:val="-4"/>
          <w:sz w:val="21"/>
        </w:rPr>
        <w:t xml:space="preserve"> </w:t>
      </w:r>
      <w:r>
        <w:rPr>
          <w:sz w:val="21"/>
        </w:rPr>
        <w:t>considerable</w:t>
      </w:r>
      <w:r>
        <w:rPr>
          <w:spacing w:val="-4"/>
          <w:sz w:val="21"/>
        </w:rPr>
        <w:t xml:space="preserve"> </w:t>
      </w:r>
      <w:r>
        <w:rPr>
          <w:sz w:val="21"/>
        </w:rPr>
        <w:t>damage</w:t>
      </w:r>
      <w:r>
        <w:rPr>
          <w:spacing w:val="-4"/>
          <w:sz w:val="21"/>
        </w:rPr>
        <w:t xml:space="preserve"> </w:t>
      </w:r>
      <w:r>
        <w:rPr>
          <w:sz w:val="21"/>
        </w:rPr>
        <w:t>to</w:t>
      </w:r>
      <w:r>
        <w:rPr>
          <w:spacing w:val="-4"/>
          <w:sz w:val="21"/>
        </w:rPr>
        <w:t xml:space="preserve"> </w:t>
      </w:r>
      <w:r>
        <w:rPr>
          <w:sz w:val="21"/>
        </w:rPr>
        <w:t>shareholders</w:t>
      </w:r>
      <w:r>
        <w:rPr>
          <w:spacing w:val="-4"/>
          <w:sz w:val="21"/>
        </w:rPr>
        <w:t xml:space="preserve"> </w:t>
      </w:r>
      <w:r>
        <w:rPr>
          <w:sz w:val="21"/>
        </w:rPr>
        <w:t>in</w:t>
      </w:r>
      <w:r>
        <w:rPr>
          <w:spacing w:val="-4"/>
          <w:sz w:val="21"/>
        </w:rPr>
        <w:t xml:space="preserve"> </w:t>
      </w:r>
      <w:r>
        <w:rPr>
          <w:sz w:val="21"/>
        </w:rPr>
        <w:t>the form of lost revenues, higher costs, lower profits, lower stock prices, and a diminished business reputation.</w:t>
      </w:r>
    </w:p>
    <w:p w14:paraId="7FFEE197" w14:textId="77777777" w:rsidR="00E93085" w:rsidRDefault="00E93085" w:rsidP="00E93085">
      <w:pPr>
        <w:pStyle w:val="BodyText"/>
        <w:spacing w:before="8"/>
        <w:rPr>
          <w:rFonts w:ascii="Proxima Nova Light"/>
          <w:sz w:val="28"/>
        </w:rPr>
      </w:pPr>
    </w:p>
    <w:p w14:paraId="702156DD" w14:textId="77777777" w:rsidR="00E93085" w:rsidRDefault="00E93085" w:rsidP="00E93085">
      <w:pPr>
        <w:pStyle w:val="Heading9"/>
        <w:numPr>
          <w:ilvl w:val="0"/>
          <w:numId w:val="4"/>
        </w:numPr>
        <w:tabs>
          <w:tab w:val="left" w:pos="1320"/>
        </w:tabs>
      </w:pPr>
      <w:r>
        <w:rPr>
          <w:spacing w:val="-3"/>
        </w:rPr>
        <w:t xml:space="preserve">Strategy, </w:t>
      </w:r>
      <w:r>
        <w:t>Corporate Social Responsibility and Environmental</w:t>
      </w:r>
      <w:r>
        <w:rPr>
          <w:spacing w:val="-3"/>
        </w:rPr>
        <w:t xml:space="preserve"> </w:t>
      </w:r>
      <w:r>
        <w:t>Sustainability</w:t>
      </w:r>
    </w:p>
    <w:p w14:paraId="4A0E439C" w14:textId="77777777" w:rsidR="00E93085" w:rsidRDefault="00E93085" w:rsidP="00E93085">
      <w:pPr>
        <w:pStyle w:val="ListParagraph"/>
        <w:numPr>
          <w:ilvl w:val="1"/>
          <w:numId w:val="4"/>
        </w:numPr>
        <w:tabs>
          <w:tab w:val="left" w:pos="1680"/>
        </w:tabs>
        <w:spacing w:before="195" w:line="247" w:lineRule="auto"/>
        <w:ind w:right="1436"/>
        <w:jc w:val="both"/>
        <w:rPr>
          <w:sz w:val="21"/>
        </w:rPr>
      </w:pPr>
      <w:r>
        <w:rPr>
          <w:sz w:val="21"/>
        </w:rPr>
        <w:t>The idea that businesses have an obligation to foster social betterment took root in the 19th century when progressive companies, in the aftermath of the industrial revolution, began to provide workers with housing and other</w:t>
      </w:r>
      <w:r>
        <w:rPr>
          <w:spacing w:val="-2"/>
          <w:sz w:val="21"/>
        </w:rPr>
        <w:t xml:space="preserve"> </w:t>
      </w:r>
      <w:r>
        <w:rPr>
          <w:sz w:val="21"/>
        </w:rPr>
        <w:t>amenities.</w:t>
      </w:r>
    </w:p>
    <w:p w14:paraId="2044A418" w14:textId="77777777" w:rsidR="00E93085" w:rsidRDefault="00E93085" w:rsidP="00E93085">
      <w:pPr>
        <w:pStyle w:val="ListParagraph"/>
        <w:numPr>
          <w:ilvl w:val="1"/>
          <w:numId w:val="4"/>
        </w:numPr>
        <w:tabs>
          <w:tab w:val="left" w:pos="1680"/>
        </w:tabs>
        <w:spacing w:before="183" w:line="247" w:lineRule="auto"/>
        <w:ind w:right="1437"/>
        <w:jc w:val="both"/>
        <w:rPr>
          <w:sz w:val="21"/>
        </w:rPr>
      </w:pPr>
      <w:r>
        <w:rPr>
          <w:spacing w:val="-5"/>
          <w:sz w:val="21"/>
        </w:rPr>
        <w:t xml:space="preserve">Today, </w:t>
      </w:r>
      <w:r>
        <w:rPr>
          <w:sz w:val="21"/>
        </w:rPr>
        <w:t xml:space="preserve">corporate social responsibility is a concept that resonates in </w:t>
      </w:r>
      <w:r>
        <w:rPr>
          <w:spacing w:val="-3"/>
          <w:sz w:val="21"/>
        </w:rPr>
        <w:t xml:space="preserve">Western </w:t>
      </w:r>
      <w:r>
        <w:rPr>
          <w:sz w:val="21"/>
        </w:rPr>
        <w:t>Europe, the United States, Canada, and such developing nations as Brazil and</w:t>
      </w:r>
      <w:r>
        <w:rPr>
          <w:spacing w:val="-2"/>
          <w:sz w:val="21"/>
        </w:rPr>
        <w:t xml:space="preserve"> </w:t>
      </w:r>
      <w:r>
        <w:rPr>
          <w:sz w:val="21"/>
        </w:rPr>
        <w:t>India.</w:t>
      </w:r>
    </w:p>
    <w:p w14:paraId="04580031" w14:textId="77777777" w:rsidR="00E93085" w:rsidRDefault="00E93085" w:rsidP="00E93085">
      <w:pPr>
        <w:pStyle w:val="BodyText"/>
        <w:rPr>
          <w:sz w:val="20"/>
        </w:rPr>
      </w:pPr>
    </w:p>
    <w:p w14:paraId="3F0C189D" w14:textId="77777777" w:rsidR="00E93085" w:rsidRDefault="00E93085" w:rsidP="00E93085">
      <w:pPr>
        <w:pStyle w:val="BodyText"/>
        <w:spacing w:before="4"/>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64CDB014" w14:textId="77777777" w:rsidTr="00DC7FCB">
        <w:trPr>
          <w:trHeight w:val="360"/>
        </w:trPr>
        <w:tc>
          <w:tcPr>
            <w:tcW w:w="837" w:type="dxa"/>
            <w:shd w:val="clear" w:color="auto" w:fill="007191"/>
          </w:tcPr>
          <w:p w14:paraId="4E191D72"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348B7329"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1C270F16" w14:textId="77777777" w:rsidTr="00DC7FCB">
        <w:trPr>
          <w:trHeight w:val="1140"/>
        </w:trPr>
        <w:tc>
          <w:tcPr>
            <w:tcW w:w="7827" w:type="dxa"/>
            <w:gridSpan w:val="2"/>
            <w:tcBorders>
              <w:top w:val="single" w:sz="8" w:space="0" w:color="007191"/>
              <w:bottom w:val="single" w:sz="8" w:space="0" w:color="007191"/>
            </w:tcBorders>
            <w:shd w:val="clear" w:color="auto" w:fill="D9E2EC"/>
          </w:tcPr>
          <w:p w14:paraId="41E8D458" w14:textId="77777777" w:rsidR="00E93085" w:rsidRDefault="00E93085" w:rsidP="00DC7FCB">
            <w:pPr>
              <w:pStyle w:val="TableParagraph"/>
              <w:spacing w:before="56" w:line="256" w:lineRule="auto"/>
              <w:ind w:left="86" w:right="133"/>
              <w:rPr>
                <w:sz w:val="20"/>
              </w:rPr>
            </w:pPr>
            <w:r>
              <w:rPr>
                <w:sz w:val="20"/>
              </w:rPr>
              <w:t>Corporate social responsibility (CSR) refers to a company’s duty to operate in an honorable manner, provide good working conditions for employees, encourage workforce diversity, be a good steward of the environment, and actively work to better the quality of like in the local communities where it operates and in society at large.</w:t>
            </w:r>
          </w:p>
        </w:tc>
      </w:tr>
    </w:tbl>
    <w:p w14:paraId="217A6DAD" w14:textId="77777777" w:rsidR="00E93085" w:rsidRDefault="00E93085" w:rsidP="00E93085">
      <w:pPr>
        <w:pStyle w:val="BodyText"/>
        <w:spacing w:before="9"/>
        <w:rPr>
          <w:sz w:val="23"/>
        </w:rPr>
      </w:pPr>
    </w:p>
    <w:p w14:paraId="70CE3F8A" w14:textId="77777777" w:rsidR="00E93085" w:rsidRDefault="00E93085" w:rsidP="00E93085">
      <w:pPr>
        <w:pStyle w:val="Heading9"/>
        <w:numPr>
          <w:ilvl w:val="0"/>
          <w:numId w:val="1"/>
        </w:numPr>
        <w:tabs>
          <w:tab w:val="left" w:pos="1369"/>
        </w:tabs>
      </w:pPr>
      <w:r>
        <w:t>The Concepts of Corporate Social Responsibility and Good Corporate</w:t>
      </w:r>
      <w:r>
        <w:rPr>
          <w:spacing w:val="-12"/>
        </w:rPr>
        <w:t xml:space="preserve"> </w:t>
      </w:r>
      <w:r>
        <w:t>Citizenship</w:t>
      </w:r>
    </w:p>
    <w:p w14:paraId="33688C17" w14:textId="77777777" w:rsidR="00E93085" w:rsidRPr="00E93085" w:rsidRDefault="00E93085" w:rsidP="00E93085">
      <w:pPr>
        <w:pStyle w:val="ListParagraph"/>
        <w:numPr>
          <w:ilvl w:val="1"/>
          <w:numId w:val="1"/>
        </w:numPr>
        <w:tabs>
          <w:tab w:val="left" w:pos="359"/>
          <w:tab w:val="left" w:pos="1680"/>
        </w:tabs>
        <w:ind w:right="118" w:hanging="329"/>
        <w:rPr>
          <w:sz w:val="21"/>
        </w:rPr>
      </w:pPr>
      <w:r>
        <w:rPr>
          <w:sz w:val="21"/>
        </w:rPr>
        <w:t>The</w:t>
      </w:r>
      <w:r>
        <w:rPr>
          <w:spacing w:val="15"/>
          <w:sz w:val="21"/>
        </w:rPr>
        <w:t xml:space="preserve"> </w:t>
      </w:r>
      <w:r>
        <w:rPr>
          <w:sz w:val="21"/>
        </w:rPr>
        <w:t>essence</w:t>
      </w:r>
      <w:r>
        <w:rPr>
          <w:spacing w:val="16"/>
          <w:sz w:val="21"/>
        </w:rPr>
        <w:t xml:space="preserve"> </w:t>
      </w:r>
      <w:r>
        <w:rPr>
          <w:sz w:val="21"/>
        </w:rPr>
        <w:t>of</w:t>
      </w:r>
      <w:r>
        <w:rPr>
          <w:spacing w:val="15"/>
          <w:sz w:val="21"/>
        </w:rPr>
        <w:t xml:space="preserve"> </w:t>
      </w:r>
      <w:r>
        <w:rPr>
          <w:sz w:val="21"/>
        </w:rPr>
        <w:t>socially</w:t>
      </w:r>
      <w:r>
        <w:rPr>
          <w:spacing w:val="16"/>
          <w:sz w:val="21"/>
        </w:rPr>
        <w:t xml:space="preserve"> </w:t>
      </w:r>
      <w:r>
        <w:rPr>
          <w:sz w:val="21"/>
        </w:rPr>
        <w:t>responsible</w:t>
      </w:r>
      <w:r>
        <w:rPr>
          <w:spacing w:val="15"/>
          <w:sz w:val="21"/>
        </w:rPr>
        <w:t xml:space="preserve"> </w:t>
      </w:r>
      <w:r>
        <w:rPr>
          <w:sz w:val="21"/>
        </w:rPr>
        <w:t>business</w:t>
      </w:r>
      <w:r>
        <w:rPr>
          <w:spacing w:val="16"/>
          <w:sz w:val="21"/>
        </w:rPr>
        <w:t xml:space="preserve"> </w:t>
      </w:r>
      <w:r>
        <w:rPr>
          <w:sz w:val="21"/>
        </w:rPr>
        <w:t>behavior</w:t>
      </w:r>
      <w:r>
        <w:rPr>
          <w:spacing w:val="15"/>
          <w:sz w:val="21"/>
        </w:rPr>
        <w:t xml:space="preserve"> </w:t>
      </w:r>
      <w:r>
        <w:rPr>
          <w:sz w:val="21"/>
        </w:rPr>
        <w:t>is</w:t>
      </w:r>
      <w:r>
        <w:rPr>
          <w:spacing w:val="16"/>
          <w:sz w:val="21"/>
        </w:rPr>
        <w:t xml:space="preserve"> </w:t>
      </w:r>
      <w:r>
        <w:rPr>
          <w:sz w:val="21"/>
        </w:rPr>
        <w:t>that</w:t>
      </w:r>
      <w:r>
        <w:rPr>
          <w:spacing w:val="15"/>
          <w:sz w:val="21"/>
        </w:rPr>
        <w:t xml:space="preserve"> </w:t>
      </w:r>
      <w:r>
        <w:rPr>
          <w:sz w:val="21"/>
        </w:rPr>
        <w:t>a</w:t>
      </w:r>
      <w:r>
        <w:rPr>
          <w:spacing w:val="16"/>
          <w:sz w:val="21"/>
        </w:rPr>
        <w:t xml:space="preserve"> </w:t>
      </w:r>
      <w:r>
        <w:rPr>
          <w:sz w:val="21"/>
        </w:rPr>
        <w:t>company</w:t>
      </w:r>
      <w:r>
        <w:rPr>
          <w:spacing w:val="15"/>
          <w:sz w:val="21"/>
        </w:rPr>
        <w:t xml:space="preserve"> </w:t>
      </w:r>
      <w:r>
        <w:rPr>
          <w:sz w:val="21"/>
        </w:rPr>
        <w:t>should</w:t>
      </w:r>
      <w:r>
        <w:rPr>
          <w:spacing w:val="16"/>
          <w:sz w:val="21"/>
        </w:rPr>
        <w:t xml:space="preserve"> </w:t>
      </w:r>
      <w:r>
        <w:rPr>
          <w:sz w:val="21"/>
        </w:rPr>
        <w:t>strive</w:t>
      </w:r>
      <w:r>
        <w:rPr>
          <w:spacing w:val="15"/>
          <w:sz w:val="21"/>
        </w:rPr>
        <w:t xml:space="preserve"> </w:t>
      </w:r>
      <w:r>
        <w:rPr>
          <w:sz w:val="21"/>
        </w:rPr>
        <w:t>to</w:t>
      </w:r>
      <w:r>
        <w:rPr>
          <w:spacing w:val="16"/>
          <w:sz w:val="21"/>
        </w:rPr>
        <w:t xml:space="preserve"> </w:t>
      </w:r>
      <w:r>
        <w:rPr>
          <w:sz w:val="21"/>
        </w:rPr>
        <w:t>balance</w:t>
      </w:r>
      <w:r>
        <w:rPr>
          <w:spacing w:val="15"/>
          <w:sz w:val="21"/>
        </w:rPr>
        <w:t xml:space="preserve"> </w:t>
      </w:r>
      <w:r>
        <w:rPr>
          <w:sz w:val="21"/>
        </w:rPr>
        <w:t xml:space="preserve">the </w:t>
      </w:r>
      <w:r>
        <w:t>benefits of strategic actions to benefit shareholders against the duty to be a good corporate citizen.</w:t>
      </w:r>
    </w:p>
    <w:p w14:paraId="4CD32B0B" w14:textId="77777777" w:rsidR="00E93085" w:rsidRDefault="00E93085" w:rsidP="00E93085">
      <w:pPr>
        <w:pStyle w:val="ListParagraph"/>
        <w:numPr>
          <w:ilvl w:val="1"/>
          <w:numId w:val="1"/>
        </w:numPr>
        <w:tabs>
          <w:tab w:val="left" w:pos="1680"/>
        </w:tabs>
        <w:spacing w:line="247" w:lineRule="auto"/>
        <w:ind w:right="1440"/>
        <w:jc w:val="both"/>
        <w:rPr>
          <w:sz w:val="21"/>
        </w:rPr>
      </w:pPr>
      <w:r>
        <w:rPr>
          <w:b/>
          <w:sz w:val="21"/>
        </w:rPr>
        <w:t>Figure</w:t>
      </w:r>
      <w:r>
        <w:rPr>
          <w:b/>
          <w:spacing w:val="-12"/>
          <w:sz w:val="21"/>
        </w:rPr>
        <w:t xml:space="preserve"> </w:t>
      </w:r>
      <w:r>
        <w:rPr>
          <w:b/>
          <w:sz w:val="21"/>
        </w:rPr>
        <w:t>9.2,</w:t>
      </w:r>
      <w:r>
        <w:rPr>
          <w:b/>
          <w:spacing w:val="-15"/>
          <w:sz w:val="21"/>
        </w:rPr>
        <w:t xml:space="preserve"> </w:t>
      </w:r>
      <w:r>
        <w:rPr>
          <w:b/>
          <w:sz w:val="21"/>
        </w:rPr>
        <w:t>The</w:t>
      </w:r>
      <w:r>
        <w:rPr>
          <w:b/>
          <w:spacing w:val="-12"/>
          <w:sz w:val="21"/>
        </w:rPr>
        <w:t xml:space="preserve"> </w:t>
      </w:r>
      <w:r>
        <w:rPr>
          <w:b/>
          <w:sz w:val="21"/>
        </w:rPr>
        <w:t>Five</w:t>
      </w:r>
      <w:r>
        <w:rPr>
          <w:b/>
          <w:spacing w:val="-12"/>
          <w:sz w:val="21"/>
        </w:rPr>
        <w:t xml:space="preserve"> </w:t>
      </w:r>
      <w:r>
        <w:rPr>
          <w:b/>
          <w:sz w:val="21"/>
        </w:rPr>
        <w:t>Components</w:t>
      </w:r>
      <w:r>
        <w:rPr>
          <w:b/>
          <w:spacing w:val="-12"/>
          <w:sz w:val="21"/>
        </w:rPr>
        <w:t xml:space="preserve"> </w:t>
      </w:r>
      <w:r>
        <w:rPr>
          <w:b/>
          <w:sz w:val="21"/>
        </w:rPr>
        <w:t>of</w:t>
      </w:r>
      <w:r>
        <w:rPr>
          <w:b/>
          <w:spacing w:val="-11"/>
          <w:sz w:val="21"/>
        </w:rPr>
        <w:t xml:space="preserve"> </w:t>
      </w:r>
      <w:r>
        <w:rPr>
          <w:b/>
          <w:sz w:val="21"/>
        </w:rPr>
        <w:t>Corporate</w:t>
      </w:r>
      <w:r>
        <w:rPr>
          <w:b/>
          <w:spacing w:val="-12"/>
          <w:sz w:val="21"/>
        </w:rPr>
        <w:t xml:space="preserve"> </w:t>
      </w:r>
      <w:r>
        <w:rPr>
          <w:b/>
          <w:sz w:val="21"/>
        </w:rPr>
        <w:t>Social</w:t>
      </w:r>
      <w:r>
        <w:rPr>
          <w:b/>
          <w:spacing w:val="-12"/>
          <w:sz w:val="21"/>
        </w:rPr>
        <w:t xml:space="preserve"> </w:t>
      </w:r>
      <w:r>
        <w:rPr>
          <w:b/>
          <w:sz w:val="21"/>
        </w:rPr>
        <w:t>Responsibility</w:t>
      </w:r>
      <w:r>
        <w:rPr>
          <w:b/>
          <w:spacing w:val="-12"/>
          <w:sz w:val="21"/>
        </w:rPr>
        <w:t xml:space="preserve"> </w:t>
      </w:r>
      <w:r>
        <w:rPr>
          <w:b/>
          <w:sz w:val="21"/>
        </w:rPr>
        <w:t>Strategy</w:t>
      </w:r>
      <w:r>
        <w:rPr>
          <w:sz w:val="21"/>
        </w:rPr>
        <w:t>,</w:t>
      </w:r>
      <w:r>
        <w:rPr>
          <w:spacing w:val="-12"/>
          <w:sz w:val="21"/>
        </w:rPr>
        <w:t xml:space="preserve"> </w:t>
      </w:r>
      <w:r>
        <w:rPr>
          <w:sz w:val="21"/>
        </w:rPr>
        <w:t>depicts</w:t>
      </w:r>
      <w:r>
        <w:rPr>
          <w:spacing w:val="-12"/>
          <w:sz w:val="21"/>
        </w:rPr>
        <w:t xml:space="preserve"> </w:t>
      </w:r>
      <w:r>
        <w:rPr>
          <w:sz w:val="21"/>
        </w:rPr>
        <w:t>a</w:t>
      </w:r>
      <w:r>
        <w:rPr>
          <w:spacing w:val="-12"/>
          <w:sz w:val="21"/>
        </w:rPr>
        <w:t xml:space="preserve"> </w:t>
      </w:r>
      <w:r>
        <w:rPr>
          <w:sz w:val="21"/>
        </w:rPr>
        <w:t xml:space="preserve">company’s menu for crafting its social responsibility </w:t>
      </w:r>
      <w:r>
        <w:rPr>
          <w:spacing w:val="-3"/>
          <w:sz w:val="21"/>
        </w:rPr>
        <w:t xml:space="preserve">strategy, </w:t>
      </w:r>
      <w:r>
        <w:rPr>
          <w:sz w:val="21"/>
        </w:rPr>
        <w:t>and</w:t>
      </w:r>
      <w:r>
        <w:rPr>
          <w:spacing w:val="2"/>
          <w:sz w:val="21"/>
        </w:rPr>
        <w:t xml:space="preserve"> </w:t>
      </w:r>
      <w:r>
        <w:rPr>
          <w:sz w:val="21"/>
        </w:rPr>
        <w:t>includes:</w:t>
      </w:r>
    </w:p>
    <w:p w14:paraId="5C2712EC" w14:textId="77777777" w:rsidR="00E93085" w:rsidRDefault="00E93085" w:rsidP="00E93085">
      <w:pPr>
        <w:pStyle w:val="ListParagraph"/>
        <w:numPr>
          <w:ilvl w:val="2"/>
          <w:numId w:val="1"/>
        </w:numPr>
        <w:tabs>
          <w:tab w:val="left" w:pos="2039"/>
          <w:tab w:val="left" w:pos="2040"/>
        </w:tabs>
        <w:spacing w:before="182"/>
        <w:ind w:hanging="361"/>
        <w:rPr>
          <w:sz w:val="21"/>
        </w:rPr>
      </w:pPr>
      <w:r>
        <w:rPr>
          <w:sz w:val="21"/>
        </w:rPr>
        <w:t>Striving to employ an ethical strategy and observe ethical principles in operating the</w:t>
      </w:r>
      <w:r>
        <w:rPr>
          <w:spacing w:val="-6"/>
          <w:sz w:val="21"/>
        </w:rPr>
        <w:t xml:space="preserve"> </w:t>
      </w:r>
      <w:r>
        <w:rPr>
          <w:sz w:val="21"/>
        </w:rPr>
        <w:t>business</w:t>
      </w:r>
    </w:p>
    <w:p w14:paraId="620DBDFA" w14:textId="77777777" w:rsidR="00E93085" w:rsidRDefault="00E93085" w:rsidP="00E93085">
      <w:pPr>
        <w:pStyle w:val="ListParagraph"/>
        <w:numPr>
          <w:ilvl w:val="2"/>
          <w:numId w:val="1"/>
        </w:numPr>
        <w:tabs>
          <w:tab w:val="left" w:pos="2040"/>
        </w:tabs>
        <w:spacing w:line="247" w:lineRule="auto"/>
        <w:ind w:right="1436"/>
        <w:jc w:val="both"/>
        <w:rPr>
          <w:sz w:val="21"/>
        </w:rPr>
      </w:pPr>
      <w:r>
        <w:rPr>
          <w:sz w:val="21"/>
        </w:rPr>
        <w:t>Making</w:t>
      </w:r>
      <w:r>
        <w:rPr>
          <w:spacing w:val="-11"/>
          <w:sz w:val="21"/>
        </w:rPr>
        <w:t xml:space="preserve"> </w:t>
      </w:r>
      <w:r>
        <w:rPr>
          <w:sz w:val="21"/>
        </w:rPr>
        <w:t>charitable</w:t>
      </w:r>
      <w:r>
        <w:rPr>
          <w:spacing w:val="-10"/>
          <w:sz w:val="21"/>
        </w:rPr>
        <w:t xml:space="preserve"> </w:t>
      </w:r>
      <w:r>
        <w:rPr>
          <w:sz w:val="21"/>
        </w:rPr>
        <w:t>contributions,</w:t>
      </w:r>
      <w:r>
        <w:rPr>
          <w:spacing w:val="-11"/>
          <w:sz w:val="21"/>
        </w:rPr>
        <w:t xml:space="preserve"> </w:t>
      </w:r>
      <w:r>
        <w:rPr>
          <w:sz w:val="21"/>
        </w:rPr>
        <w:t>donating</w:t>
      </w:r>
      <w:r>
        <w:rPr>
          <w:spacing w:val="-10"/>
          <w:sz w:val="21"/>
        </w:rPr>
        <w:t xml:space="preserve"> </w:t>
      </w:r>
      <w:r>
        <w:rPr>
          <w:sz w:val="21"/>
        </w:rPr>
        <w:t>money</w:t>
      </w:r>
      <w:r>
        <w:rPr>
          <w:spacing w:val="-11"/>
          <w:sz w:val="21"/>
        </w:rPr>
        <w:t xml:space="preserve"> </w:t>
      </w:r>
      <w:r>
        <w:rPr>
          <w:sz w:val="21"/>
        </w:rPr>
        <w:t>and</w:t>
      </w:r>
      <w:r>
        <w:rPr>
          <w:spacing w:val="-10"/>
          <w:sz w:val="21"/>
        </w:rPr>
        <w:t xml:space="preserve"> </w:t>
      </w:r>
      <w:r>
        <w:rPr>
          <w:sz w:val="21"/>
        </w:rPr>
        <w:t>the</w:t>
      </w:r>
      <w:r>
        <w:rPr>
          <w:spacing w:val="-10"/>
          <w:sz w:val="21"/>
        </w:rPr>
        <w:t xml:space="preserve"> </w:t>
      </w:r>
      <w:r>
        <w:rPr>
          <w:sz w:val="21"/>
        </w:rPr>
        <w:t>time</w:t>
      </w:r>
      <w:r>
        <w:rPr>
          <w:spacing w:val="-11"/>
          <w:sz w:val="21"/>
        </w:rPr>
        <w:t xml:space="preserve"> </w:t>
      </w:r>
      <w:r>
        <w:rPr>
          <w:sz w:val="21"/>
        </w:rPr>
        <w:t>of</w:t>
      </w:r>
      <w:r>
        <w:rPr>
          <w:spacing w:val="-10"/>
          <w:sz w:val="21"/>
        </w:rPr>
        <w:t xml:space="preserve"> </w:t>
      </w:r>
      <w:r>
        <w:rPr>
          <w:sz w:val="21"/>
        </w:rPr>
        <w:t>company</w:t>
      </w:r>
      <w:r>
        <w:rPr>
          <w:spacing w:val="-11"/>
          <w:sz w:val="21"/>
        </w:rPr>
        <w:t xml:space="preserve"> </w:t>
      </w:r>
      <w:r>
        <w:rPr>
          <w:sz w:val="21"/>
        </w:rPr>
        <w:t>personnel</w:t>
      </w:r>
      <w:r>
        <w:rPr>
          <w:spacing w:val="-10"/>
          <w:sz w:val="21"/>
        </w:rPr>
        <w:t xml:space="preserve"> </w:t>
      </w:r>
      <w:r>
        <w:rPr>
          <w:sz w:val="21"/>
        </w:rPr>
        <w:t>to</w:t>
      </w:r>
      <w:r>
        <w:rPr>
          <w:spacing w:val="-10"/>
          <w:sz w:val="21"/>
        </w:rPr>
        <w:t xml:space="preserve"> </w:t>
      </w:r>
      <w:r>
        <w:rPr>
          <w:sz w:val="21"/>
        </w:rPr>
        <w:t>community service endeavors, supporting various worthy organizational causes, and reaching out to make a difference in the lives of the</w:t>
      </w:r>
      <w:r>
        <w:rPr>
          <w:spacing w:val="-1"/>
          <w:sz w:val="21"/>
        </w:rPr>
        <w:t xml:space="preserve"> </w:t>
      </w:r>
      <w:r>
        <w:rPr>
          <w:sz w:val="21"/>
        </w:rPr>
        <w:t>disadvantaged</w:t>
      </w:r>
    </w:p>
    <w:p w14:paraId="443DFC48" w14:textId="77777777" w:rsidR="00E93085" w:rsidRDefault="00E93085" w:rsidP="00E93085">
      <w:pPr>
        <w:pStyle w:val="ListParagraph"/>
        <w:numPr>
          <w:ilvl w:val="2"/>
          <w:numId w:val="1"/>
        </w:numPr>
        <w:tabs>
          <w:tab w:val="left" w:pos="2040"/>
        </w:tabs>
        <w:spacing w:before="184" w:line="247" w:lineRule="auto"/>
        <w:ind w:right="1435"/>
        <w:jc w:val="both"/>
        <w:rPr>
          <w:sz w:val="21"/>
        </w:rPr>
      </w:pPr>
      <w:r>
        <w:rPr>
          <w:spacing w:val="-3"/>
          <w:sz w:val="21"/>
        </w:rPr>
        <w:t xml:space="preserve">Taking </w:t>
      </w:r>
      <w:r>
        <w:rPr>
          <w:sz w:val="21"/>
        </w:rPr>
        <w:t>actions to protect the environment and, in particular, to minimize or eliminate any adverse impact on the environment stemming from the company’s own business</w:t>
      </w:r>
      <w:r>
        <w:rPr>
          <w:spacing w:val="-8"/>
          <w:sz w:val="21"/>
        </w:rPr>
        <w:t xml:space="preserve"> </w:t>
      </w:r>
      <w:r>
        <w:rPr>
          <w:sz w:val="21"/>
        </w:rPr>
        <w:t>activities.</w:t>
      </w:r>
    </w:p>
    <w:p w14:paraId="1904358B" w14:textId="77777777" w:rsidR="00E93085" w:rsidRDefault="00E93085" w:rsidP="00E93085">
      <w:pPr>
        <w:pStyle w:val="BodyText"/>
        <w:spacing w:before="8"/>
        <w:rPr>
          <w:sz w:val="18"/>
        </w:rPr>
      </w:pPr>
    </w:p>
    <w:p w14:paraId="5186D1BD" w14:textId="77777777" w:rsidR="00E93085" w:rsidRDefault="00E93085" w:rsidP="00E93085">
      <w:pPr>
        <w:pStyle w:val="ListParagraph"/>
        <w:numPr>
          <w:ilvl w:val="2"/>
          <w:numId w:val="1"/>
        </w:numPr>
        <w:tabs>
          <w:tab w:val="left" w:pos="2039"/>
          <w:tab w:val="left" w:pos="2040"/>
        </w:tabs>
        <w:spacing w:before="91"/>
        <w:rPr>
          <w:sz w:val="21"/>
        </w:rPr>
      </w:pPr>
      <w:r>
        <w:rPr>
          <w:sz w:val="21"/>
        </w:rPr>
        <w:t>Creating a work environment that enhances the quality of life for</w:t>
      </w:r>
      <w:r>
        <w:rPr>
          <w:spacing w:val="-2"/>
          <w:sz w:val="21"/>
        </w:rPr>
        <w:t xml:space="preserve"> </w:t>
      </w:r>
      <w:r>
        <w:rPr>
          <w:sz w:val="21"/>
        </w:rPr>
        <w:t>employees</w:t>
      </w:r>
    </w:p>
    <w:p w14:paraId="3C291B00" w14:textId="77777777" w:rsidR="00E93085" w:rsidRPr="00E93085" w:rsidRDefault="00E93085" w:rsidP="00E93085">
      <w:pPr>
        <w:pStyle w:val="ListParagraph"/>
        <w:numPr>
          <w:ilvl w:val="2"/>
          <w:numId w:val="1"/>
        </w:numPr>
        <w:tabs>
          <w:tab w:val="left" w:pos="2039"/>
          <w:tab w:val="left" w:pos="2040"/>
        </w:tabs>
        <w:rPr>
          <w:sz w:val="21"/>
        </w:rPr>
      </w:pPr>
      <w:r>
        <w:rPr>
          <w:sz w:val="21"/>
        </w:rPr>
        <w:t>Building</w:t>
      </w:r>
      <w:r>
        <w:rPr>
          <w:spacing w:val="14"/>
          <w:sz w:val="21"/>
        </w:rPr>
        <w:t xml:space="preserve"> </w:t>
      </w:r>
      <w:r>
        <w:rPr>
          <w:sz w:val="21"/>
        </w:rPr>
        <w:t>a</w:t>
      </w:r>
      <w:r>
        <w:rPr>
          <w:spacing w:val="14"/>
          <w:sz w:val="21"/>
        </w:rPr>
        <w:t xml:space="preserve"> </w:t>
      </w:r>
      <w:r>
        <w:rPr>
          <w:sz w:val="21"/>
        </w:rPr>
        <w:t>diverse</w:t>
      </w:r>
      <w:r>
        <w:rPr>
          <w:spacing w:val="15"/>
          <w:sz w:val="21"/>
        </w:rPr>
        <w:t xml:space="preserve"> </w:t>
      </w:r>
      <w:r>
        <w:rPr>
          <w:sz w:val="21"/>
        </w:rPr>
        <w:t>workforce</w:t>
      </w:r>
      <w:r>
        <w:rPr>
          <w:spacing w:val="14"/>
          <w:sz w:val="21"/>
        </w:rPr>
        <w:t xml:space="preserve"> </w:t>
      </w:r>
      <w:r>
        <w:rPr>
          <w:sz w:val="21"/>
        </w:rPr>
        <w:t>with</w:t>
      </w:r>
      <w:r>
        <w:rPr>
          <w:spacing w:val="15"/>
          <w:sz w:val="21"/>
        </w:rPr>
        <w:t xml:space="preserve"> </w:t>
      </w:r>
      <w:r>
        <w:rPr>
          <w:sz w:val="21"/>
        </w:rPr>
        <w:t>respect</w:t>
      </w:r>
      <w:r>
        <w:rPr>
          <w:spacing w:val="14"/>
          <w:sz w:val="21"/>
        </w:rPr>
        <w:t xml:space="preserve"> </w:t>
      </w:r>
      <w:r>
        <w:rPr>
          <w:sz w:val="21"/>
        </w:rPr>
        <w:t>to</w:t>
      </w:r>
      <w:r>
        <w:rPr>
          <w:spacing w:val="15"/>
          <w:sz w:val="21"/>
        </w:rPr>
        <w:t xml:space="preserve"> </w:t>
      </w:r>
      <w:r>
        <w:rPr>
          <w:sz w:val="21"/>
        </w:rPr>
        <w:t>gender,</w:t>
      </w:r>
      <w:r>
        <w:rPr>
          <w:spacing w:val="14"/>
          <w:sz w:val="21"/>
        </w:rPr>
        <w:t xml:space="preserve"> </w:t>
      </w:r>
      <w:r>
        <w:rPr>
          <w:sz w:val="21"/>
        </w:rPr>
        <w:t>race,</w:t>
      </w:r>
      <w:r>
        <w:rPr>
          <w:spacing w:val="14"/>
          <w:sz w:val="21"/>
        </w:rPr>
        <w:t xml:space="preserve"> </w:t>
      </w:r>
      <w:r>
        <w:rPr>
          <w:sz w:val="21"/>
        </w:rPr>
        <w:t>national</w:t>
      </w:r>
      <w:r>
        <w:rPr>
          <w:spacing w:val="14"/>
          <w:sz w:val="21"/>
        </w:rPr>
        <w:t xml:space="preserve"> </w:t>
      </w:r>
      <w:r>
        <w:rPr>
          <w:sz w:val="21"/>
        </w:rPr>
        <w:t>origin,</w:t>
      </w:r>
      <w:r>
        <w:rPr>
          <w:spacing w:val="14"/>
          <w:sz w:val="21"/>
        </w:rPr>
        <w:t xml:space="preserve"> </w:t>
      </w:r>
      <w:r>
        <w:rPr>
          <w:sz w:val="21"/>
        </w:rPr>
        <w:t>and</w:t>
      </w:r>
      <w:r>
        <w:rPr>
          <w:spacing w:val="15"/>
          <w:sz w:val="21"/>
        </w:rPr>
        <w:t xml:space="preserve"> </w:t>
      </w:r>
      <w:r>
        <w:rPr>
          <w:sz w:val="21"/>
        </w:rPr>
        <w:t>other</w:t>
      </w:r>
      <w:r>
        <w:rPr>
          <w:spacing w:val="14"/>
          <w:sz w:val="21"/>
        </w:rPr>
        <w:t xml:space="preserve"> </w:t>
      </w:r>
      <w:r>
        <w:rPr>
          <w:sz w:val="21"/>
        </w:rPr>
        <w:t>aspects</w:t>
      </w:r>
      <w:r>
        <w:rPr>
          <w:spacing w:val="15"/>
          <w:sz w:val="21"/>
        </w:rPr>
        <w:t xml:space="preserve"> </w:t>
      </w:r>
      <w:r>
        <w:rPr>
          <w:sz w:val="21"/>
        </w:rPr>
        <w:t xml:space="preserve">that </w:t>
      </w:r>
      <w:r>
        <w:t>different people bring to the workplace</w:t>
      </w:r>
    </w:p>
    <w:p w14:paraId="0FFD9297" w14:textId="77777777" w:rsidR="00E93085" w:rsidRDefault="00E93085" w:rsidP="00E93085">
      <w:pPr>
        <w:pStyle w:val="BodyText"/>
        <w:rPr>
          <w:sz w:val="20"/>
        </w:rPr>
      </w:pPr>
    </w:p>
    <w:p w14:paraId="0DED5831" w14:textId="77777777" w:rsidR="00E93085" w:rsidRDefault="00E93085" w:rsidP="00E93085">
      <w:pPr>
        <w:pStyle w:val="BodyText"/>
        <w:spacing w:before="10"/>
        <w:rPr>
          <w:sz w:val="10"/>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3B1FCAA2" w14:textId="77777777" w:rsidTr="00DC7FCB">
        <w:trPr>
          <w:trHeight w:val="360"/>
        </w:trPr>
        <w:tc>
          <w:tcPr>
            <w:tcW w:w="837" w:type="dxa"/>
            <w:shd w:val="clear" w:color="auto" w:fill="007191"/>
          </w:tcPr>
          <w:p w14:paraId="655CFF27"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3BB57394"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1567475F" w14:textId="77777777" w:rsidTr="00DC7FCB">
        <w:trPr>
          <w:trHeight w:val="620"/>
        </w:trPr>
        <w:tc>
          <w:tcPr>
            <w:tcW w:w="7827" w:type="dxa"/>
            <w:gridSpan w:val="2"/>
            <w:tcBorders>
              <w:top w:val="single" w:sz="8" w:space="0" w:color="007191"/>
              <w:bottom w:val="single" w:sz="8" w:space="0" w:color="007191"/>
            </w:tcBorders>
            <w:shd w:val="clear" w:color="auto" w:fill="D9E2EC"/>
          </w:tcPr>
          <w:p w14:paraId="4DAD88D6" w14:textId="77777777" w:rsidR="00E93085" w:rsidRDefault="00E93085" w:rsidP="00DC7FCB">
            <w:pPr>
              <w:pStyle w:val="TableParagraph"/>
              <w:spacing w:before="56" w:line="256" w:lineRule="auto"/>
              <w:ind w:left="86" w:right="192"/>
              <w:rPr>
                <w:sz w:val="20"/>
              </w:rPr>
            </w:pPr>
            <w:r>
              <w:rPr>
                <w:sz w:val="20"/>
              </w:rPr>
              <w:t>A company’s CSR strategy is defined by the specific combination of socially beneficial activities it opts to support with its contribution of time, money and other resources.</w:t>
            </w:r>
          </w:p>
        </w:tc>
      </w:tr>
    </w:tbl>
    <w:p w14:paraId="3629C1E2" w14:textId="77777777" w:rsidR="00E93085" w:rsidRDefault="00E93085" w:rsidP="00E93085">
      <w:pPr>
        <w:pStyle w:val="BodyText"/>
        <w:spacing w:before="9"/>
        <w:rPr>
          <w:sz w:val="23"/>
        </w:rPr>
      </w:pPr>
    </w:p>
    <w:p w14:paraId="7AFFC1AE" w14:textId="77777777" w:rsidR="00E93085" w:rsidRDefault="00E93085" w:rsidP="00E93085">
      <w:pPr>
        <w:pStyle w:val="BodyText"/>
        <w:spacing w:before="8"/>
        <w:rPr>
          <w:rFonts w:ascii="Proxima Nova Light"/>
          <w:sz w:val="28"/>
        </w:rPr>
      </w:pPr>
    </w:p>
    <w:p w14:paraId="40B63476" w14:textId="77777777" w:rsidR="00E93085" w:rsidRDefault="00E93085" w:rsidP="00E93085">
      <w:pPr>
        <w:pStyle w:val="Heading9"/>
        <w:numPr>
          <w:ilvl w:val="0"/>
          <w:numId w:val="1"/>
        </w:numPr>
        <w:tabs>
          <w:tab w:val="left" w:pos="1320"/>
        </w:tabs>
        <w:ind w:left="1319" w:hanging="255"/>
      </w:pPr>
      <w:r>
        <w:t xml:space="preserve">Corporate Social Responsibility and the </w:t>
      </w:r>
      <w:r>
        <w:rPr>
          <w:spacing w:val="-3"/>
        </w:rPr>
        <w:t xml:space="preserve">Triple </w:t>
      </w:r>
      <w:r>
        <w:t>Bottom</w:t>
      </w:r>
      <w:r>
        <w:rPr>
          <w:spacing w:val="-6"/>
        </w:rPr>
        <w:t xml:space="preserve"> </w:t>
      </w:r>
      <w:r>
        <w:t>Line</w:t>
      </w:r>
    </w:p>
    <w:p w14:paraId="29075D46" w14:textId="77777777" w:rsidR="00E93085" w:rsidRDefault="00E93085" w:rsidP="00E93085">
      <w:pPr>
        <w:pStyle w:val="ListParagraph"/>
        <w:numPr>
          <w:ilvl w:val="1"/>
          <w:numId w:val="1"/>
        </w:numPr>
        <w:tabs>
          <w:tab w:val="left" w:pos="1680"/>
        </w:tabs>
        <w:spacing w:line="247" w:lineRule="auto"/>
        <w:ind w:right="1436"/>
        <w:jc w:val="both"/>
        <w:rPr>
          <w:sz w:val="21"/>
        </w:rPr>
      </w:pPr>
      <w:r>
        <w:rPr>
          <w:sz w:val="21"/>
        </w:rPr>
        <w:t>A rapidly growing number of companies are expanding their exercise of corporate social</w:t>
      </w:r>
      <w:r>
        <w:rPr>
          <w:spacing w:val="-17"/>
          <w:sz w:val="21"/>
        </w:rPr>
        <w:t xml:space="preserve"> </w:t>
      </w:r>
      <w:r>
        <w:rPr>
          <w:sz w:val="21"/>
        </w:rPr>
        <w:t>responsibility and organizations have emerged to help companies with best practices and implementation</w:t>
      </w:r>
      <w:r>
        <w:rPr>
          <w:spacing w:val="-8"/>
          <w:sz w:val="21"/>
        </w:rPr>
        <w:t xml:space="preserve"> </w:t>
      </w:r>
      <w:r>
        <w:rPr>
          <w:sz w:val="21"/>
        </w:rPr>
        <w:t>plans.</w:t>
      </w:r>
    </w:p>
    <w:p w14:paraId="1A920812" w14:textId="77777777" w:rsidR="00E93085" w:rsidRDefault="00E93085" w:rsidP="00E93085">
      <w:pPr>
        <w:pStyle w:val="ListParagraph"/>
        <w:numPr>
          <w:ilvl w:val="1"/>
          <w:numId w:val="1"/>
        </w:numPr>
        <w:tabs>
          <w:tab w:val="left" w:pos="1680"/>
        </w:tabs>
        <w:spacing w:before="182" w:line="247" w:lineRule="auto"/>
        <w:ind w:right="1435"/>
        <w:jc w:val="both"/>
        <w:rPr>
          <w:sz w:val="21"/>
        </w:rPr>
      </w:pPr>
      <w:r>
        <w:rPr>
          <w:sz w:val="21"/>
        </w:rPr>
        <w:t xml:space="preserve">The triple bottom line is concerned with three types of metrics: economic, social, and environmental with a goal of succeeding in all three at the same time. This is illustrated in </w:t>
      </w:r>
      <w:r>
        <w:rPr>
          <w:b/>
          <w:sz w:val="21"/>
        </w:rPr>
        <w:t xml:space="preserve">Figure 9.3, The </w:t>
      </w:r>
      <w:r>
        <w:rPr>
          <w:b/>
          <w:spacing w:val="-3"/>
          <w:sz w:val="21"/>
        </w:rPr>
        <w:t xml:space="preserve">Triple  </w:t>
      </w:r>
      <w:r>
        <w:rPr>
          <w:b/>
          <w:sz w:val="21"/>
        </w:rPr>
        <w:t>Bottom Line: Excelling on Three Measures of Company</w:t>
      </w:r>
      <w:r>
        <w:rPr>
          <w:b/>
          <w:spacing w:val="-8"/>
          <w:sz w:val="21"/>
        </w:rPr>
        <w:t xml:space="preserve"> </w:t>
      </w:r>
      <w:r>
        <w:rPr>
          <w:b/>
          <w:sz w:val="21"/>
        </w:rPr>
        <w:t>Performance</w:t>
      </w:r>
      <w:r>
        <w:rPr>
          <w:sz w:val="21"/>
        </w:rPr>
        <w:t>.</w:t>
      </w:r>
    </w:p>
    <w:p w14:paraId="6F4C5282" w14:textId="77777777" w:rsidR="00E93085" w:rsidRDefault="00E93085" w:rsidP="00E93085">
      <w:pPr>
        <w:pStyle w:val="ListParagraph"/>
        <w:numPr>
          <w:ilvl w:val="1"/>
          <w:numId w:val="1"/>
        </w:numPr>
        <w:tabs>
          <w:tab w:val="left" w:pos="1680"/>
        </w:tabs>
        <w:spacing w:before="184" w:line="247" w:lineRule="auto"/>
        <w:ind w:right="1437"/>
        <w:jc w:val="both"/>
        <w:rPr>
          <w:sz w:val="21"/>
        </w:rPr>
      </w:pPr>
      <w:r>
        <w:rPr>
          <w:sz w:val="21"/>
        </w:rPr>
        <w:t xml:space="preserve">The three dimensions of performance are often referred to as the three pillars of: people, planet, and profit. As illustrated in </w:t>
      </w:r>
      <w:r>
        <w:rPr>
          <w:b/>
          <w:spacing w:val="-4"/>
          <w:sz w:val="21"/>
        </w:rPr>
        <w:t xml:space="preserve">Table </w:t>
      </w:r>
      <w:r>
        <w:rPr>
          <w:b/>
          <w:sz w:val="21"/>
        </w:rPr>
        <w:t>9.1, A Selection of Companies Recognized for Their Triple-Bottom- Line Performance in</w:t>
      </w:r>
      <w:r>
        <w:rPr>
          <w:b/>
          <w:spacing w:val="-1"/>
          <w:sz w:val="21"/>
        </w:rPr>
        <w:t xml:space="preserve"> </w:t>
      </w:r>
      <w:r>
        <w:rPr>
          <w:b/>
          <w:sz w:val="21"/>
        </w:rPr>
        <w:t>2013</w:t>
      </w:r>
      <w:r>
        <w:rPr>
          <w:sz w:val="21"/>
        </w:rPr>
        <w:t>.</w:t>
      </w:r>
    </w:p>
    <w:p w14:paraId="5E06395D" w14:textId="77777777" w:rsidR="00E93085" w:rsidRDefault="00E93085" w:rsidP="00E93085">
      <w:pPr>
        <w:pStyle w:val="Heading9"/>
        <w:numPr>
          <w:ilvl w:val="0"/>
          <w:numId w:val="1"/>
        </w:numPr>
        <w:tabs>
          <w:tab w:val="left" w:pos="1320"/>
        </w:tabs>
        <w:spacing w:before="184"/>
        <w:ind w:left="1319" w:hanging="255"/>
      </w:pPr>
      <w:r>
        <w:t xml:space="preserve">What Do </w:t>
      </w:r>
      <w:r>
        <w:rPr>
          <w:spacing w:val="-6"/>
        </w:rPr>
        <w:t xml:space="preserve">We </w:t>
      </w:r>
      <w:r>
        <w:t>Mean by Sustainability and Sustainable Business</w:t>
      </w:r>
      <w:r>
        <w:rPr>
          <w:spacing w:val="-4"/>
        </w:rPr>
        <w:t xml:space="preserve"> </w:t>
      </w:r>
      <w:r>
        <w:t>Practices?</w:t>
      </w:r>
    </w:p>
    <w:p w14:paraId="2FD3939B" w14:textId="77777777" w:rsidR="00E93085" w:rsidRPr="00E93085" w:rsidRDefault="00E93085" w:rsidP="00E93085">
      <w:pPr>
        <w:pStyle w:val="ListParagraph"/>
        <w:numPr>
          <w:ilvl w:val="1"/>
          <w:numId w:val="1"/>
        </w:numPr>
        <w:tabs>
          <w:tab w:val="left" w:pos="360"/>
          <w:tab w:val="left" w:pos="360"/>
        </w:tabs>
        <w:spacing w:before="188"/>
        <w:ind w:left="900" w:right="990" w:hanging="901"/>
        <w:jc w:val="right"/>
        <w:rPr>
          <w:sz w:val="21"/>
        </w:rPr>
      </w:pPr>
      <w:r>
        <w:rPr>
          <w:sz w:val="21"/>
        </w:rPr>
        <w:t>The</w:t>
      </w:r>
      <w:r>
        <w:rPr>
          <w:spacing w:val="8"/>
          <w:sz w:val="21"/>
        </w:rPr>
        <w:t xml:space="preserve"> </w:t>
      </w:r>
      <w:r>
        <w:rPr>
          <w:sz w:val="21"/>
        </w:rPr>
        <w:t>term</w:t>
      </w:r>
      <w:r>
        <w:rPr>
          <w:spacing w:val="8"/>
          <w:sz w:val="21"/>
        </w:rPr>
        <w:t xml:space="preserve"> </w:t>
      </w:r>
      <w:r>
        <w:rPr>
          <w:b/>
          <w:sz w:val="21"/>
        </w:rPr>
        <w:t>sustainability</w:t>
      </w:r>
      <w:r>
        <w:rPr>
          <w:b/>
          <w:spacing w:val="8"/>
          <w:sz w:val="21"/>
        </w:rPr>
        <w:t xml:space="preserve"> </w:t>
      </w:r>
      <w:r>
        <w:rPr>
          <w:sz w:val="21"/>
        </w:rPr>
        <w:t>is</w:t>
      </w:r>
      <w:r>
        <w:rPr>
          <w:spacing w:val="9"/>
          <w:sz w:val="21"/>
        </w:rPr>
        <w:t xml:space="preserve"> </w:t>
      </w:r>
      <w:r>
        <w:rPr>
          <w:sz w:val="21"/>
        </w:rPr>
        <w:t>used</w:t>
      </w:r>
      <w:r>
        <w:rPr>
          <w:spacing w:val="8"/>
          <w:sz w:val="21"/>
        </w:rPr>
        <w:t xml:space="preserve"> </w:t>
      </w:r>
      <w:r>
        <w:rPr>
          <w:sz w:val="21"/>
        </w:rPr>
        <w:t>in</w:t>
      </w:r>
      <w:r>
        <w:rPr>
          <w:spacing w:val="8"/>
          <w:sz w:val="21"/>
        </w:rPr>
        <w:t xml:space="preserve"> </w:t>
      </w:r>
      <w:r>
        <w:rPr>
          <w:sz w:val="21"/>
        </w:rPr>
        <w:t>a</w:t>
      </w:r>
      <w:r>
        <w:rPr>
          <w:spacing w:val="9"/>
          <w:sz w:val="21"/>
        </w:rPr>
        <w:t xml:space="preserve"> </w:t>
      </w:r>
      <w:r>
        <w:rPr>
          <w:sz w:val="21"/>
        </w:rPr>
        <w:t>variety</w:t>
      </w:r>
      <w:r>
        <w:rPr>
          <w:spacing w:val="8"/>
          <w:sz w:val="21"/>
        </w:rPr>
        <w:t xml:space="preserve"> </w:t>
      </w:r>
      <w:r>
        <w:rPr>
          <w:sz w:val="21"/>
        </w:rPr>
        <w:t>of</w:t>
      </w:r>
      <w:r>
        <w:rPr>
          <w:spacing w:val="8"/>
          <w:sz w:val="21"/>
        </w:rPr>
        <w:t xml:space="preserve"> </w:t>
      </w:r>
      <w:r>
        <w:rPr>
          <w:sz w:val="21"/>
        </w:rPr>
        <w:t>ways.</w:t>
      </w:r>
      <w:r>
        <w:rPr>
          <w:spacing w:val="9"/>
          <w:sz w:val="21"/>
        </w:rPr>
        <w:t xml:space="preserve"> </w:t>
      </w:r>
      <w:r>
        <w:rPr>
          <w:sz w:val="21"/>
        </w:rPr>
        <w:t>In</w:t>
      </w:r>
      <w:r>
        <w:rPr>
          <w:spacing w:val="8"/>
          <w:sz w:val="21"/>
        </w:rPr>
        <w:t xml:space="preserve"> </w:t>
      </w:r>
      <w:r>
        <w:rPr>
          <w:sz w:val="21"/>
        </w:rPr>
        <w:t>many</w:t>
      </w:r>
      <w:r>
        <w:rPr>
          <w:spacing w:val="8"/>
          <w:sz w:val="21"/>
        </w:rPr>
        <w:t xml:space="preserve"> </w:t>
      </w:r>
      <w:r>
        <w:rPr>
          <w:sz w:val="21"/>
        </w:rPr>
        <w:t>firms,</w:t>
      </w:r>
      <w:r>
        <w:rPr>
          <w:spacing w:val="9"/>
          <w:sz w:val="21"/>
        </w:rPr>
        <w:t xml:space="preserve"> </w:t>
      </w:r>
      <w:r>
        <w:rPr>
          <w:sz w:val="21"/>
        </w:rPr>
        <w:t>it</w:t>
      </w:r>
      <w:r>
        <w:rPr>
          <w:spacing w:val="8"/>
          <w:sz w:val="21"/>
        </w:rPr>
        <w:t xml:space="preserve"> </w:t>
      </w:r>
      <w:r>
        <w:rPr>
          <w:sz w:val="21"/>
        </w:rPr>
        <w:t>is</w:t>
      </w:r>
      <w:r>
        <w:rPr>
          <w:spacing w:val="8"/>
          <w:sz w:val="21"/>
        </w:rPr>
        <w:t xml:space="preserve"> </w:t>
      </w:r>
      <w:r>
        <w:rPr>
          <w:sz w:val="21"/>
        </w:rPr>
        <w:t>synonymous</w:t>
      </w:r>
      <w:r>
        <w:rPr>
          <w:spacing w:val="10"/>
          <w:sz w:val="21"/>
        </w:rPr>
        <w:t xml:space="preserve"> </w:t>
      </w:r>
      <w:r>
        <w:rPr>
          <w:sz w:val="21"/>
        </w:rPr>
        <w:t>with</w:t>
      </w:r>
      <w:r>
        <w:rPr>
          <w:spacing w:val="8"/>
          <w:sz w:val="21"/>
        </w:rPr>
        <w:t xml:space="preserve"> </w:t>
      </w:r>
      <w:r>
        <w:rPr>
          <w:sz w:val="21"/>
        </w:rPr>
        <w:t xml:space="preserve">corporate </w:t>
      </w:r>
      <w:r>
        <w:t>social</w:t>
      </w:r>
      <w:r w:rsidRPr="00E93085">
        <w:rPr>
          <w:spacing w:val="-9"/>
        </w:rPr>
        <w:t xml:space="preserve"> </w:t>
      </w:r>
      <w:r>
        <w:t>responsibility;</w:t>
      </w:r>
      <w:r w:rsidRPr="00E93085">
        <w:rPr>
          <w:spacing w:val="-9"/>
        </w:rPr>
        <w:t xml:space="preserve"> </w:t>
      </w:r>
      <w:r>
        <w:t>it</w:t>
      </w:r>
      <w:r w:rsidRPr="00E93085">
        <w:rPr>
          <w:spacing w:val="-8"/>
        </w:rPr>
        <w:t xml:space="preserve"> </w:t>
      </w:r>
      <w:r>
        <w:t>is</w:t>
      </w:r>
      <w:r w:rsidRPr="00E93085">
        <w:rPr>
          <w:spacing w:val="-9"/>
        </w:rPr>
        <w:t xml:space="preserve"> </w:t>
      </w:r>
      <w:r>
        <w:t>seen</w:t>
      </w:r>
      <w:r w:rsidRPr="00E93085">
        <w:rPr>
          <w:spacing w:val="-9"/>
        </w:rPr>
        <w:t xml:space="preserve"> </w:t>
      </w:r>
      <w:r>
        <w:t>by</w:t>
      </w:r>
      <w:r w:rsidRPr="00E93085">
        <w:rPr>
          <w:spacing w:val="-8"/>
        </w:rPr>
        <w:t xml:space="preserve"> </w:t>
      </w:r>
      <w:r>
        <w:t>some</w:t>
      </w:r>
      <w:r w:rsidRPr="00E93085">
        <w:rPr>
          <w:spacing w:val="-9"/>
        </w:rPr>
        <w:t xml:space="preserve"> </w:t>
      </w:r>
      <w:r>
        <w:t>as</w:t>
      </w:r>
      <w:r w:rsidRPr="00E93085">
        <w:rPr>
          <w:spacing w:val="-8"/>
        </w:rPr>
        <w:t xml:space="preserve"> </w:t>
      </w:r>
      <w:r>
        <w:t>a</w:t>
      </w:r>
      <w:r w:rsidRPr="00E93085">
        <w:rPr>
          <w:spacing w:val="-9"/>
        </w:rPr>
        <w:t xml:space="preserve"> </w:t>
      </w:r>
      <w:r>
        <w:t>term</w:t>
      </w:r>
      <w:r w:rsidRPr="00E93085">
        <w:rPr>
          <w:spacing w:val="-9"/>
        </w:rPr>
        <w:t xml:space="preserve"> </w:t>
      </w:r>
      <w:r>
        <w:t>that</w:t>
      </w:r>
      <w:r w:rsidRPr="00E93085">
        <w:rPr>
          <w:spacing w:val="-8"/>
        </w:rPr>
        <w:t xml:space="preserve"> </w:t>
      </w:r>
      <w:r>
        <w:t>is</w:t>
      </w:r>
      <w:r w:rsidRPr="00E93085">
        <w:rPr>
          <w:spacing w:val="-9"/>
        </w:rPr>
        <w:t xml:space="preserve"> </w:t>
      </w:r>
      <w:r>
        <w:t>gradually</w:t>
      </w:r>
      <w:r w:rsidRPr="00E93085">
        <w:rPr>
          <w:spacing w:val="-8"/>
        </w:rPr>
        <w:t xml:space="preserve"> </w:t>
      </w:r>
      <w:r>
        <w:t>replacing</w:t>
      </w:r>
      <w:r>
        <w:rPr>
          <w:spacing w:val="-9"/>
        </w:rPr>
        <w:t xml:space="preserve"> </w:t>
      </w:r>
      <w:r w:rsidRPr="00E93085">
        <w:rPr>
          <w:i/>
        </w:rPr>
        <w:t>CSR</w:t>
      </w:r>
      <w:r w:rsidRPr="00E93085">
        <w:rPr>
          <w:i/>
          <w:spacing w:val="-9"/>
        </w:rPr>
        <w:t xml:space="preserve"> </w:t>
      </w:r>
      <w:r>
        <w:t>in</w:t>
      </w:r>
      <w:r w:rsidRPr="00E93085">
        <w:rPr>
          <w:spacing w:val="-8"/>
        </w:rPr>
        <w:t xml:space="preserve"> </w:t>
      </w:r>
      <w:r>
        <w:t>the</w:t>
      </w:r>
      <w:r w:rsidRPr="00E93085">
        <w:rPr>
          <w:spacing w:val="-9"/>
        </w:rPr>
        <w:t xml:space="preserve"> </w:t>
      </w:r>
      <w:r>
        <w:t>business</w:t>
      </w:r>
      <w:r w:rsidRPr="00E93085">
        <w:rPr>
          <w:spacing w:val="-8"/>
        </w:rPr>
        <w:t xml:space="preserve"> </w:t>
      </w:r>
      <w:r>
        <w:t>lexicon.</w:t>
      </w:r>
    </w:p>
    <w:p w14:paraId="62D26D95" w14:textId="77777777" w:rsidR="00E93085" w:rsidRDefault="00E93085" w:rsidP="00E93085">
      <w:pPr>
        <w:pStyle w:val="BodyText"/>
        <w:rPr>
          <w:sz w:val="20"/>
        </w:rPr>
      </w:pPr>
    </w:p>
    <w:p w14:paraId="3DC2E9E3" w14:textId="77777777" w:rsidR="00E93085" w:rsidRDefault="00E93085" w:rsidP="00E93085">
      <w:pPr>
        <w:pStyle w:val="BodyText"/>
        <w:rPr>
          <w:sz w:val="11"/>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55BEDD02" w14:textId="77777777" w:rsidTr="00DC7FCB">
        <w:trPr>
          <w:trHeight w:val="360"/>
        </w:trPr>
        <w:tc>
          <w:tcPr>
            <w:tcW w:w="837" w:type="dxa"/>
            <w:shd w:val="clear" w:color="auto" w:fill="007191"/>
          </w:tcPr>
          <w:p w14:paraId="79936D7F"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27DC9EA5"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01C87CE5" w14:textId="77777777" w:rsidTr="00DC7FCB">
        <w:trPr>
          <w:trHeight w:val="620"/>
        </w:trPr>
        <w:tc>
          <w:tcPr>
            <w:tcW w:w="7827" w:type="dxa"/>
            <w:gridSpan w:val="2"/>
            <w:tcBorders>
              <w:top w:val="single" w:sz="8" w:space="0" w:color="007191"/>
              <w:bottom w:val="single" w:sz="8" w:space="0" w:color="007191"/>
            </w:tcBorders>
            <w:shd w:val="clear" w:color="auto" w:fill="D9E2EC"/>
          </w:tcPr>
          <w:p w14:paraId="163170FE" w14:textId="77777777" w:rsidR="00E93085" w:rsidRDefault="00E93085" w:rsidP="00DC7FCB">
            <w:pPr>
              <w:pStyle w:val="TableParagraph"/>
              <w:spacing w:before="56" w:line="256" w:lineRule="auto"/>
              <w:ind w:left="86" w:right="376"/>
              <w:rPr>
                <w:sz w:val="20"/>
              </w:rPr>
            </w:pPr>
            <w:r>
              <w:rPr>
                <w:sz w:val="20"/>
              </w:rPr>
              <w:t>Sustainable business practices are those that meet the needs of the present without compromising the ability to meet the needs of the future.</w:t>
            </w:r>
          </w:p>
        </w:tc>
      </w:tr>
    </w:tbl>
    <w:p w14:paraId="036C0EA6" w14:textId="77777777" w:rsidR="00E93085" w:rsidRDefault="00E93085" w:rsidP="00E93085">
      <w:pPr>
        <w:pStyle w:val="BodyText"/>
        <w:rPr>
          <w:sz w:val="20"/>
        </w:rPr>
      </w:pPr>
    </w:p>
    <w:p w14:paraId="637AA549" w14:textId="77777777" w:rsidR="00E93085" w:rsidRDefault="00E93085" w:rsidP="00E93085">
      <w:pPr>
        <w:pStyle w:val="BodyText"/>
        <w:spacing w:before="3"/>
        <w:rPr>
          <w:sz w:val="18"/>
        </w:rPr>
      </w:pPr>
    </w:p>
    <w:tbl>
      <w:tblPr>
        <w:tblW w:w="0" w:type="auto"/>
        <w:tblInd w:w="1720" w:type="dxa"/>
        <w:tblLayout w:type="fixed"/>
        <w:tblCellMar>
          <w:left w:w="0" w:type="dxa"/>
          <w:right w:w="0" w:type="dxa"/>
        </w:tblCellMar>
        <w:tblLook w:val="01E0" w:firstRow="1" w:lastRow="1" w:firstColumn="1" w:lastColumn="1" w:noHBand="0" w:noVBand="0"/>
      </w:tblPr>
      <w:tblGrid>
        <w:gridCol w:w="837"/>
        <w:gridCol w:w="6990"/>
      </w:tblGrid>
      <w:tr w:rsidR="00E93085" w14:paraId="56D31B96" w14:textId="77777777" w:rsidTr="00DC7FCB">
        <w:trPr>
          <w:trHeight w:val="360"/>
        </w:trPr>
        <w:tc>
          <w:tcPr>
            <w:tcW w:w="837" w:type="dxa"/>
            <w:shd w:val="clear" w:color="auto" w:fill="007191"/>
          </w:tcPr>
          <w:p w14:paraId="7323CE14" w14:textId="77777777" w:rsidR="00E93085" w:rsidRDefault="00E93085" w:rsidP="00DC7FCB">
            <w:pPr>
              <w:pStyle w:val="TableParagraph"/>
              <w:spacing w:before="39"/>
              <w:ind w:left="106"/>
              <w:rPr>
                <w:rFonts w:ascii="Proxima Nova Black"/>
                <w:b/>
                <w:sz w:val="24"/>
              </w:rPr>
            </w:pPr>
            <w:r>
              <w:rPr>
                <w:rFonts w:ascii="Proxima Nova Black"/>
                <w:b/>
                <w:color w:val="FFFFFF"/>
                <w:sz w:val="24"/>
              </w:rPr>
              <w:t>CORE</w:t>
            </w:r>
          </w:p>
        </w:tc>
        <w:tc>
          <w:tcPr>
            <w:tcW w:w="6990" w:type="dxa"/>
            <w:tcBorders>
              <w:top w:val="single" w:sz="8" w:space="0" w:color="007191"/>
              <w:bottom w:val="single" w:sz="8" w:space="0" w:color="007191"/>
            </w:tcBorders>
          </w:tcPr>
          <w:p w14:paraId="3FA5CDC0" w14:textId="77777777" w:rsidR="00E93085" w:rsidRDefault="00E93085" w:rsidP="00DC7FCB">
            <w:pPr>
              <w:pStyle w:val="TableParagraph"/>
              <w:spacing w:before="33"/>
              <w:ind w:left="49"/>
              <w:rPr>
                <w:rFonts w:ascii="Helvetica"/>
                <w:sz w:val="24"/>
              </w:rPr>
            </w:pPr>
            <w:r>
              <w:rPr>
                <w:rFonts w:ascii="Helvetica"/>
                <w:color w:val="8E2D5E"/>
                <w:sz w:val="24"/>
              </w:rPr>
              <w:t>CONCEPT</w:t>
            </w:r>
          </w:p>
        </w:tc>
      </w:tr>
      <w:tr w:rsidR="00E93085" w14:paraId="6163E20F" w14:textId="77777777" w:rsidTr="00DC7FCB">
        <w:trPr>
          <w:trHeight w:val="1140"/>
        </w:trPr>
        <w:tc>
          <w:tcPr>
            <w:tcW w:w="7827" w:type="dxa"/>
            <w:gridSpan w:val="2"/>
            <w:tcBorders>
              <w:top w:val="single" w:sz="8" w:space="0" w:color="007191"/>
              <w:bottom w:val="single" w:sz="8" w:space="0" w:color="007191"/>
            </w:tcBorders>
            <w:shd w:val="clear" w:color="auto" w:fill="D9E2EC"/>
          </w:tcPr>
          <w:p w14:paraId="7BD6255A" w14:textId="77777777" w:rsidR="00E93085" w:rsidRDefault="00E93085" w:rsidP="00DC7FCB">
            <w:pPr>
              <w:pStyle w:val="TableParagraph"/>
              <w:spacing w:before="56" w:line="256" w:lineRule="auto"/>
              <w:ind w:left="86" w:right="467"/>
              <w:rPr>
                <w:sz w:val="20"/>
              </w:rPr>
            </w:pPr>
            <w:r>
              <w:rPr>
                <w:sz w:val="20"/>
              </w:rPr>
              <w:t>A company’s environmental sustainability strategy consists of its deliberate actions to protect the environment, provide for the longevity of natural resources, maintain ecological support systems for future generations, and guard against ultimate endangerment of the planet.</w:t>
            </w:r>
          </w:p>
        </w:tc>
      </w:tr>
    </w:tbl>
    <w:p w14:paraId="4FE436BC" w14:textId="77777777" w:rsidR="00E93085" w:rsidRDefault="00E93085" w:rsidP="00E93085">
      <w:pPr>
        <w:pStyle w:val="BodyText"/>
        <w:spacing w:before="10"/>
        <w:rPr>
          <w:sz w:val="15"/>
        </w:rPr>
      </w:pPr>
    </w:p>
    <w:p w14:paraId="0114A99C" w14:textId="77777777" w:rsidR="00E93085" w:rsidRDefault="00E93085" w:rsidP="00E93085">
      <w:pPr>
        <w:pStyle w:val="ListParagraph"/>
        <w:numPr>
          <w:ilvl w:val="1"/>
          <w:numId w:val="1"/>
        </w:numPr>
        <w:tabs>
          <w:tab w:val="left" w:pos="1680"/>
        </w:tabs>
        <w:spacing w:before="91" w:line="247" w:lineRule="auto"/>
        <w:ind w:right="1435"/>
        <w:jc w:val="both"/>
        <w:rPr>
          <w:sz w:val="21"/>
        </w:rPr>
      </w:pPr>
      <w:r>
        <w:rPr>
          <w:sz w:val="21"/>
        </w:rPr>
        <w:t>More often though, the term takes on the meaning of the relationship between the company and its environment and its use of natural resources.</w:t>
      </w:r>
    </w:p>
    <w:p w14:paraId="10BB7AF3" w14:textId="77777777" w:rsidR="00E93085" w:rsidRDefault="00E93085" w:rsidP="00E93085">
      <w:pPr>
        <w:pStyle w:val="ListParagraph"/>
        <w:numPr>
          <w:ilvl w:val="1"/>
          <w:numId w:val="1"/>
        </w:numPr>
        <w:tabs>
          <w:tab w:val="left" w:pos="1680"/>
        </w:tabs>
        <w:spacing w:before="183" w:line="247" w:lineRule="auto"/>
        <w:ind w:left="1680" w:right="1437" w:hanging="361"/>
        <w:jc w:val="both"/>
        <w:rPr>
          <w:sz w:val="21"/>
        </w:rPr>
      </w:pPr>
      <w:r>
        <w:rPr>
          <w:sz w:val="21"/>
        </w:rPr>
        <w:t>Many environmentally conscious companies now make a point of citing the beneficial of their sustainability strategies in press releases and issue special sustainability reports for consumers and investors to</w:t>
      </w:r>
      <w:r>
        <w:rPr>
          <w:spacing w:val="-1"/>
          <w:sz w:val="21"/>
        </w:rPr>
        <w:t xml:space="preserve"> </w:t>
      </w:r>
      <w:r>
        <w:rPr>
          <w:sz w:val="21"/>
        </w:rPr>
        <w:t>review.</w:t>
      </w:r>
    </w:p>
    <w:p w14:paraId="03687561" w14:textId="77777777" w:rsidR="00E93085" w:rsidRDefault="00E93085" w:rsidP="00E93085">
      <w:pPr>
        <w:pStyle w:val="BodyText"/>
        <w:spacing w:before="9"/>
        <w:rPr>
          <w:rFonts w:ascii="Proxima Nova Light"/>
          <w:sz w:val="14"/>
        </w:rPr>
      </w:pPr>
    </w:p>
    <w:p w14:paraId="596BB296" w14:textId="77777777" w:rsidR="00E93085" w:rsidRDefault="00E93085" w:rsidP="00E93085">
      <w:pPr>
        <w:pStyle w:val="BodyText"/>
        <w:spacing w:before="8"/>
        <w:rPr>
          <w:rFonts w:ascii="Proxima Nova Light"/>
          <w:sz w:val="28"/>
        </w:rPr>
      </w:pPr>
    </w:p>
    <w:p w14:paraId="13AF0A5C" w14:textId="77777777" w:rsidR="00E93085" w:rsidRDefault="00E93085" w:rsidP="00E93085">
      <w:pPr>
        <w:pStyle w:val="Heading9"/>
        <w:numPr>
          <w:ilvl w:val="0"/>
          <w:numId w:val="1"/>
        </w:numPr>
        <w:tabs>
          <w:tab w:val="left" w:pos="1373"/>
        </w:tabs>
        <w:ind w:left="1372" w:hanging="308"/>
      </w:pPr>
      <w:r>
        <w:t>Crafting Corporate Social Responsibility and Sustainability</w:t>
      </w:r>
      <w:r>
        <w:rPr>
          <w:spacing w:val="-9"/>
        </w:rPr>
        <w:t xml:space="preserve"> </w:t>
      </w:r>
      <w:r>
        <w:t>Strategies</w:t>
      </w:r>
    </w:p>
    <w:p w14:paraId="3D2D2FC2" w14:textId="77777777" w:rsidR="00E93085" w:rsidRDefault="00E93085" w:rsidP="00E93085">
      <w:pPr>
        <w:pStyle w:val="ListParagraph"/>
        <w:numPr>
          <w:ilvl w:val="1"/>
          <w:numId w:val="1"/>
        </w:numPr>
        <w:tabs>
          <w:tab w:val="left" w:pos="1680"/>
        </w:tabs>
        <w:spacing w:line="247" w:lineRule="auto"/>
        <w:ind w:right="1437"/>
        <w:jc w:val="both"/>
        <w:rPr>
          <w:sz w:val="21"/>
        </w:rPr>
      </w:pPr>
      <w:r>
        <w:rPr>
          <w:sz w:val="21"/>
        </w:rPr>
        <w:t>While</w:t>
      </w:r>
      <w:r>
        <w:rPr>
          <w:spacing w:val="-20"/>
          <w:sz w:val="21"/>
        </w:rPr>
        <w:t xml:space="preserve"> </w:t>
      </w:r>
      <w:r>
        <w:rPr>
          <w:sz w:val="21"/>
        </w:rPr>
        <w:t>CSR</w:t>
      </w:r>
      <w:r>
        <w:rPr>
          <w:spacing w:val="-20"/>
          <w:sz w:val="21"/>
        </w:rPr>
        <w:t xml:space="preserve"> </w:t>
      </w:r>
      <w:r>
        <w:rPr>
          <w:sz w:val="21"/>
        </w:rPr>
        <w:t>and</w:t>
      </w:r>
      <w:r>
        <w:rPr>
          <w:spacing w:val="-19"/>
          <w:sz w:val="21"/>
        </w:rPr>
        <w:t xml:space="preserve"> </w:t>
      </w:r>
      <w:r>
        <w:rPr>
          <w:sz w:val="21"/>
        </w:rPr>
        <w:t>environmental</w:t>
      </w:r>
      <w:r>
        <w:rPr>
          <w:spacing w:val="-20"/>
          <w:sz w:val="21"/>
        </w:rPr>
        <w:t xml:space="preserve"> </w:t>
      </w:r>
      <w:r>
        <w:rPr>
          <w:sz w:val="21"/>
        </w:rPr>
        <w:t>sustainability</w:t>
      </w:r>
      <w:r>
        <w:rPr>
          <w:spacing w:val="-19"/>
          <w:sz w:val="21"/>
        </w:rPr>
        <w:t xml:space="preserve"> </w:t>
      </w:r>
      <w:r>
        <w:rPr>
          <w:sz w:val="21"/>
        </w:rPr>
        <w:t>strategies</w:t>
      </w:r>
      <w:r>
        <w:rPr>
          <w:spacing w:val="-20"/>
          <w:sz w:val="21"/>
        </w:rPr>
        <w:t xml:space="preserve"> </w:t>
      </w:r>
      <w:r>
        <w:rPr>
          <w:sz w:val="21"/>
        </w:rPr>
        <w:t>take</w:t>
      </w:r>
      <w:r>
        <w:rPr>
          <w:spacing w:val="-19"/>
          <w:sz w:val="21"/>
        </w:rPr>
        <w:t xml:space="preserve"> </w:t>
      </w:r>
      <w:r>
        <w:rPr>
          <w:sz w:val="21"/>
        </w:rPr>
        <w:t>many</w:t>
      </w:r>
      <w:r>
        <w:rPr>
          <w:spacing w:val="-20"/>
          <w:sz w:val="21"/>
        </w:rPr>
        <w:t xml:space="preserve"> </w:t>
      </w:r>
      <w:r>
        <w:rPr>
          <w:sz w:val="21"/>
        </w:rPr>
        <w:t>forms,</w:t>
      </w:r>
      <w:r>
        <w:rPr>
          <w:spacing w:val="-20"/>
          <w:sz w:val="21"/>
        </w:rPr>
        <w:t xml:space="preserve"> </w:t>
      </w:r>
      <w:r>
        <w:rPr>
          <w:sz w:val="21"/>
        </w:rPr>
        <w:t>those</w:t>
      </w:r>
      <w:r>
        <w:rPr>
          <w:spacing w:val="-19"/>
          <w:sz w:val="21"/>
        </w:rPr>
        <w:t xml:space="preserve"> </w:t>
      </w:r>
      <w:r>
        <w:rPr>
          <w:sz w:val="21"/>
        </w:rPr>
        <w:t>that</w:t>
      </w:r>
      <w:r>
        <w:rPr>
          <w:spacing w:val="-20"/>
          <w:sz w:val="21"/>
        </w:rPr>
        <w:t xml:space="preserve"> </w:t>
      </w:r>
      <w:r>
        <w:rPr>
          <w:sz w:val="21"/>
        </w:rPr>
        <w:t>both</w:t>
      </w:r>
      <w:r>
        <w:rPr>
          <w:spacing w:val="-19"/>
          <w:sz w:val="21"/>
        </w:rPr>
        <w:t xml:space="preserve"> </w:t>
      </w:r>
      <w:r>
        <w:rPr>
          <w:sz w:val="21"/>
        </w:rPr>
        <w:t>provide</w:t>
      </w:r>
      <w:r>
        <w:rPr>
          <w:spacing w:val="-20"/>
          <w:sz w:val="21"/>
        </w:rPr>
        <w:t xml:space="preserve"> </w:t>
      </w:r>
      <w:r>
        <w:rPr>
          <w:sz w:val="21"/>
        </w:rPr>
        <w:t xml:space="preserve">valuable social benefits </w:t>
      </w:r>
      <w:r>
        <w:rPr>
          <w:i/>
          <w:sz w:val="21"/>
        </w:rPr>
        <w:t xml:space="preserve">and </w:t>
      </w:r>
      <w:r>
        <w:rPr>
          <w:sz w:val="21"/>
        </w:rPr>
        <w:t>fulfill customer needs in a superior fashion may also contribute to a company’s competitive advantage.</w:t>
      </w:r>
    </w:p>
    <w:p w14:paraId="098DF222" w14:textId="77777777" w:rsidR="00E93085" w:rsidRPr="00E93085" w:rsidRDefault="00E93085" w:rsidP="00E93085">
      <w:pPr>
        <w:pStyle w:val="ListParagraph"/>
        <w:numPr>
          <w:ilvl w:val="1"/>
          <w:numId w:val="1"/>
        </w:numPr>
        <w:tabs>
          <w:tab w:val="left" w:pos="1680"/>
          <w:tab w:val="left" w:pos="1681"/>
        </w:tabs>
        <w:spacing w:before="184"/>
        <w:ind w:left="1680" w:hanging="361"/>
        <w:rPr>
          <w:sz w:val="21"/>
        </w:rPr>
      </w:pPr>
      <w:r>
        <w:rPr>
          <w:sz w:val="21"/>
        </w:rPr>
        <w:t>Unless</w:t>
      </w:r>
      <w:r>
        <w:rPr>
          <w:spacing w:val="-11"/>
          <w:sz w:val="21"/>
        </w:rPr>
        <w:t xml:space="preserve"> </w:t>
      </w:r>
      <w:r>
        <w:rPr>
          <w:sz w:val="21"/>
        </w:rPr>
        <w:t>a</w:t>
      </w:r>
      <w:r>
        <w:rPr>
          <w:spacing w:val="-10"/>
          <w:sz w:val="21"/>
        </w:rPr>
        <w:t xml:space="preserve"> </w:t>
      </w:r>
      <w:r>
        <w:rPr>
          <w:sz w:val="21"/>
        </w:rPr>
        <w:t>company’s</w:t>
      </w:r>
      <w:r>
        <w:rPr>
          <w:spacing w:val="-11"/>
          <w:sz w:val="21"/>
        </w:rPr>
        <w:t xml:space="preserve"> </w:t>
      </w:r>
      <w:r>
        <w:rPr>
          <w:sz w:val="21"/>
        </w:rPr>
        <w:t>social</w:t>
      </w:r>
      <w:r>
        <w:rPr>
          <w:spacing w:val="-10"/>
          <w:sz w:val="21"/>
        </w:rPr>
        <w:t xml:space="preserve"> </w:t>
      </w:r>
      <w:r>
        <w:rPr>
          <w:sz w:val="21"/>
        </w:rPr>
        <w:t>responsibility</w:t>
      </w:r>
      <w:r>
        <w:rPr>
          <w:spacing w:val="-11"/>
          <w:sz w:val="21"/>
        </w:rPr>
        <w:t xml:space="preserve"> </w:t>
      </w:r>
      <w:r>
        <w:rPr>
          <w:sz w:val="21"/>
        </w:rPr>
        <w:t>initiatives</w:t>
      </w:r>
      <w:r>
        <w:rPr>
          <w:spacing w:val="-10"/>
          <w:sz w:val="21"/>
        </w:rPr>
        <w:t xml:space="preserve"> </w:t>
      </w:r>
      <w:r>
        <w:rPr>
          <w:sz w:val="21"/>
        </w:rPr>
        <w:t>become</w:t>
      </w:r>
      <w:r>
        <w:rPr>
          <w:spacing w:val="-11"/>
          <w:sz w:val="21"/>
        </w:rPr>
        <w:t xml:space="preserve"> </w:t>
      </w:r>
      <w:r>
        <w:rPr>
          <w:sz w:val="21"/>
        </w:rPr>
        <w:t>part</w:t>
      </w:r>
      <w:r>
        <w:rPr>
          <w:spacing w:val="-10"/>
          <w:sz w:val="21"/>
        </w:rPr>
        <w:t xml:space="preserve"> </w:t>
      </w:r>
      <w:r>
        <w:rPr>
          <w:sz w:val="21"/>
        </w:rPr>
        <w:t>of</w:t>
      </w:r>
      <w:r>
        <w:rPr>
          <w:spacing w:val="-11"/>
          <w:sz w:val="21"/>
        </w:rPr>
        <w:t xml:space="preserve"> </w:t>
      </w:r>
      <w:r>
        <w:rPr>
          <w:sz w:val="21"/>
        </w:rPr>
        <w:t>the</w:t>
      </w:r>
      <w:r>
        <w:rPr>
          <w:spacing w:val="-10"/>
          <w:sz w:val="21"/>
        </w:rPr>
        <w:t xml:space="preserve"> </w:t>
      </w:r>
      <w:r>
        <w:rPr>
          <w:sz w:val="21"/>
        </w:rPr>
        <w:t>way</w:t>
      </w:r>
      <w:r>
        <w:rPr>
          <w:spacing w:val="-11"/>
          <w:sz w:val="21"/>
        </w:rPr>
        <w:t xml:space="preserve"> </w:t>
      </w:r>
      <w:r>
        <w:rPr>
          <w:sz w:val="21"/>
        </w:rPr>
        <w:t>it</w:t>
      </w:r>
      <w:r>
        <w:rPr>
          <w:spacing w:val="-10"/>
          <w:sz w:val="21"/>
        </w:rPr>
        <w:t xml:space="preserve"> </w:t>
      </w:r>
      <w:r>
        <w:rPr>
          <w:sz w:val="21"/>
        </w:rPr>
        <w:t>operates</w:t>
      </w:r>
      <w:r>
        <w:rPr>
          <w:spacing w:val="-11"/>
          <w:sz w:val="21"/>
        </w:rPr>
        <w:t xml:space="preserve"> </w:t>
      </w:r>
      <w:r>
        <w:rPr>
          <w:sz w:val="21"/>
        </w:rPr>
        <w:t>its</w:t>
      </w:r>
      <w:r>
        <w:rPr>
          <w:spacing w:val="-10"/>
          <w:sz w:val="21"/>
        </w:rPr>
        <w:t xml:space="preserve"> </w:t>
      </w:r>
      <w:r>
        <w:rPr>
          <w:sz w:val="21"/>
        </w:rPr>
        <w:t>business</w:t>
      </w:r>
      <w:r>
        <w:rPr>
          <w:spacing w:val="-11"/>
          <w:sz w:val="21"/>
        </w:rPr>
        <w:t xml:space="preserve"> </w:t>
      </w:r>
      <w:r>
        <w:rPr>
          <w:sz w:val="21"/>
        </w:rPr>
        <w:t xml:space="preserve">every </w:t>
      </w:r>
      <w:r>
        <w:t>day, the initiatives are unlikely to be fully effective.</w:t>
      </w:r>
    </w:p>
    <w:p w14:paraId="258EAEDC" w14:textId="77777777" w:rsidR="00E93085" w:rsidRDefault="00E93085" w:rsidP="00E93085">
      <w:pPr>
        <w:pStyle w:val="BodyText"/>
        <w:spacing w:before="8"/>
        <w:rPr>
          <w:sz w:val="18"/>
        </w:rPr>
      </w:pPr>
    </w:p>
    <w:p w14:paraId="6DD703B6" w14:textId="77777777" w:rsidR="00E93085" w:rsidRDefault="00E93085" w:rsidP="00E93085">
      <w:pPr>
        <w:pStyle w:val="ListParagraph"/>
        <w:numPr>
          <w:ilvl w:val="1"/>
          <w:numId w:val="1"/>
        </w:numPr>
        <w:tabs>
          <w:tab w:val="left" w:pos="1680"/>
        </w:tabs>
        <w:spacing w:before="91" w:line="247" w:lineRule="auto"/>
        <w:ind w:right="1434"/>
        <w:jc w:val="both"/>
        <w:rPr>
          <w:sz w:val="21"/>
        </w:rPr>
      </w:pPr>
      <w:r>
        <w:rPr>
          <w:sz w:val="21"/>
        </w:rPr>
        <w:t>CSR</w:t>
      </w:r>
      <w:r>
        <w:rPr>
          <w:spacing w:val="-5"/>
          <w:sz w:val="21"/>
        </w:rPr>
        <w:t xml:space="preserve"> </w:t>
      </w:r>
      <w:r>
        <w:rPr>
          <w:sz w:val="21"/>
        </w:rPr>
        <w:t>strategies</w:t>
      </w:r>
      <w:r>
        <w:rPr>
          <w:spacing w:val="-4"/>
          <w:sz w:val="21"/>
        </w:rPr>
        <w:t xml:space="preserve"> </w:t>
      </w:r>
      <w:r>
        <w:rPr>
          <w:sz w:val="21"/>
        </w:rPr>
        <w:t>and</w:t>
      </w:r>
      <w:r>
        <w:rPr>
          <w:spacing w:val="-4"/>
          <w:sz w:val="21"/>
        </w:rPr>
        <w:t xml:space="preserve"> </w:t>
      </w:r>
      <w:r>
        <w:rPr>
          <w:sz w:val="21"/>
        </w:rPr>
        <w:t>environmental</w:t>
      </w:r>
      <w:r>
        <w:rPr>
          <w:spacing w:val="-4"/>
          <w:sz w:val="21"/>
        </w:rPr>
        <w:t xml:space="preserve"> </w:t>
      </w:r>
      <w:r>
        <w:rPr>
          <w:sz w:val="21"/>
        </w:rPr>
        <w:t>sustainability</w:t>
      </w:r>
      <w:r>
        <w:rPr>
          <w:spacing w:val="-4"/>
          <w:sz w:val="21"/>
        </w:rPr>
        <w:t xml:space="preserve"> </w:t>
      </w:r>
      <w:r>
        <w:rPr>
          <w:sz w:val="21"/>
        </w:rPr>
        <w:t>strategies</w:t>
      </w:r>
      <w:r>
        <w:rPr>
          <w:spacing w:val="-4"/>
          <w:sz w:val="21"/>
        </w:rPr>
        <w:t xml:space="preserve"> </w:t>
      </w:r>
      <w:r>
        <w:rPr>
          <w:sz w:val="21"/>
        </w:rPr>
        <w:t>are</w:t>
      </w:r>
      <w:r>
        <w:rPr>
          <w:spacing w:val="-4"/>
          <w:sz w:val="21"/>
        </w:rPr>
        <w:t xml:space="preserve"> </w:t>
      </w:r>
      <w:r>
        <w:rPr>
          <w:sz w:val="21"/>
        </w:rPr>
        <w:t>more</w:t>
      </w:r>
      <w:r>
        <w:rPr>
          <w:spacing w:val="-4"/>
          <w:sz w:val="21"/>
        </w:rPr>
        <w:t xml:space="preserve"> </w:t>
      </w:r>
      <w:r>
        <w:rPr>
          <w:sz w:val="21"/>
        </w:rPr>
        <w:t>likely</w:t>
      </w:r>
      <w:r>
        <w:rPr>
          <w:spacing w:val="-4"/>
          <w:sz w:val="21"/>
        </w:rPr>
        <w:t xml:space="preserve"> </w:t>
      </w:r>
      <w:r>
        <w:rPr>
          <w:sz w:val="21"/>
        </w:rPr>
        <w:t>to</w:t>
      </w:r>
      <w:r>
        <w:rPr>
          <w:spacing w:val="-5"/>
          <w:sz w:val="21"/>
        </w:rPr>
        <w:t xml:space="preserve"> </w:t>
      </w:r>
      <w:r>
        <w:rPr>
          <w:sz w:val="21"/>
        </w:rPr>
        <w:t>contribute</w:t>
      </w:r>
      <w:r>
        <w:rPr>
          <w:spacing w:val="-4"/>
          <w:sz w:val="21"/>
        </w:rPr>
        <w:t xml:space="preserve"> </w:t>
      </w:r>
      <w:r>
        <w:rPr>
          <w:sz w:val="21"/>
        </w:rPr>
        <w:t>to</w:t>
      </w:r>
      <w:r>
        <w:rPr>
          <w:spacing w:val="-4"/>
          <w:sz w:val="21"/>
        </w:rPr>
        <w:t xml:space="preserve"> </w:t>
      </w:r>
      <w:r>
        <w:rPr>
          <w:sz w:val="21"/>
        </w:rPr>
        <w:t>a</w:t>
      </w:r>
      <w:r>
        <w:rPr>
          <w:spacing w:val="-4"/>
          <w:sz w:val="21"/>
        </w:rPr>
        <w:t xml:space="preserve"> </w:t>
      </w:r>
      <w:r>
        <w:rPr>
          <w:sz w:val="21"/>
        </w:rPr>
        <w:t>company’s competitive advantage if they are linked to a company’s competitively important resources and capabilities or value chain activities.</w:t>
      </w:r>
    </w:p>
    <w:p w14:paraId="6CB65C7E" w14:textId="77777777" w:rsidR="00E93085" w:rsidRDefault="00E93085" w:rsidP="00E93085">
      <w:pPr>
        <w:pStyle w:val="ListParagraph"/>
        <w:numPr>
          <w:ilvl w:val="1"/>
          <w:numId w:val="1"/>
        </w:numPr>
        <w:tabs>
          <w:tab w:val="left" w:pos="1680"/>
        </w:tabs>
        <w:spacing w:before="184" w:line="247" w:lineRule="auto"/>
        <w:ind w:right="1435"/>
        <w:jc w:val="both"/>
        <w:rPr>
          <w:sz w:val="21"/>
        </w:rPr>
      </w:pPr>
      <w:r>
        <w:rPr>
          <w:sz w:val="21"/>
        </w:rPr>
        <w:t>Not all companies choose to link their corporate environmental or social agendas to their value chain, their business model, or their industry. Choosing to operate them as separate</w:t>
      </w:r>
      <w:r>
        <w:rPr>
          <w:spacing w:val="-8"/>
          <w:sz w:val="21"/>
        </w:rPr>
        <w:t xml:space="preserve"> </w:t>
      </w:r>
      <w:r>
        <w:rPr>
          <w:sz w:val="21"/>
        </w:rPr>
        <w:t>initiatives.</w:t>
      </w:r>
    </w:p>
    <w:p w14:paraId="2B0745E3" w14:textId="77777777" w:rsidR="00E93085" w:rsidRDefault="00E93085" w:rsidP="00E93085">
      <w:pPr>
        <w:pStyle w:val="Heading9"/>
        <w:numPr>
          <w:ilvl w:val="0"/>
          <w:numId w:val="1"/>
        </w:numPr>
        <w:tabs>
          <w:tab w:val="left" w:pos="1320"/>
        </w:tabs>
        <w:spacing w:before="182" w:line="247" w:lineRule="auto"/>
        <w:ind w:left="1319" w:right="1441" w:hanging="255"/>
      </w:pPr>
      <w:r>
        <w:t>The Moral Case for Corporate Social Responsibility and Environmentally Sustainable Business Practices</w:t>
      </w:r>
    </w:p>
    <w:p w14:paraId="5110CF89" w14:textId="77777777" w:rsidR="00E93085" w:rsidRDefault="00E93085" w:rsidP="00E93085">
      <w:pPr>
        <w:pStyle w:val="ListParagraph"/>
        <w:numPr>
          <w:ilvl w:val="1"/>
          <w:numId w:val="1"/>
        </w:numPr>
        <w:tabs>
          <w:tab w:val="left" w:pos="1680"/>
        </w:tabs>
        <w:spacing w:before="183" w:line="247" w:lineRule="auto"/>
        <w:ind w:right="1438"/>
        <w:jc w:val="both"/>
        <w:rPr>
          <w:sz w:val="21"/>
        </w:rPr>
      </w:pPr>
      <w:r>
        <w:rPr>
          <w:sz w:val="21"/>
        </w:rPr>
        <w:t>The moral case for why businesses should actively promote the betterment of society and act in a manner that benefits all of the company’s stakeholders boils down to a basic concept—It is the right thing to do.</w:t>
      </w:r>
    </w:p>
    <w:p w14:paraId="0CF68BD8" w14:textId="77777777" w:rsidR="00E93085" w:rsidRDefault="00E93085" w:rsidP="00E93085">
      <w:pPr>
        <w:pStyle w:val="Heading9"/>
        <w:numPr>
          <w:ilvl w:val="0"/>
          <w:numId w:val="1"/>
        </w:numPr>
        <w:tabs>
          <w:tab w:val="left" w:pos="1320"/>
        </w:tabs>
        <w:spacing w:before="184"/>
        <w:ind w:left="1319" w:hanging="256"/>
      </w:pPr>
      <w:r>
        <w:t>The Business Case for Social Responsibility and Environmentally Sustainable Business</w:t>
      </w:r>
      <w:r>
        <w:rPr>
          <w:spacing w:val="-16"/>
        </w:rPr>
        <w:t xml:space="preserve"> </w:t>
      </w:r>
      <w:r>
        <w:t>Behavior</w:t>
      </w:r>
    </w:p>
    <w:p w14:paraId="695FA579" w14:textId="77777777" w:rsidR="00E93085" w:rsidRDefault="00E93085" w:rsidP="00E93085">
      <w:pPr>
        <w:pStyle w:val="ListParagraph"/>
        <w:numPr>
          <w:ilvl w:val="1"/>
          <w:numId w:val="1"/>
        </w:numPr>
        <w:tabs>
          <w:tab w:val="left" w:pos="1679"/>
          <w:tab w:val="left" w:pos="1680"/>
        </w:tabs>
        <w:spacing w:before="188"/>
        <w:ind w:hanging="361"/>
        <w:rPr>
          <w:sz w:val="21"/>
        </w:rPr>
      </w:pPr>
      <w:r>
        <w:rPr>
          <w:sz w:val="21"/>
        </w:rPr>
        <w:t>There are several reasons why the exercise of social responsibility and sustainability is good</w:t>
      </w:r>
      <w:r>
        <w:rPr>
          <w:spacing w:val="-13"/>
          <w:sz w:val="21"/>
        </w:rPr>
        <w:t xml:space="preserve"> </w:t>
      </w:r>
      <w:r>
        <w:rPr>
          <w:sz w:val="21"/>
        </w:rPr>
        <w:t>business:</w:t>
      </w:r>
    </w:p>
    <w:p w14:paraId="155C0227" w14:textId="77777777" w:rsidR="00E93085" w:rsidRDefault="00E93085" w:rsidP="00E93085">
      <w:pPr>
        <w:pStyle w:val="ListParagraph"/>
        <w:numPr>
          <w:ilvl w:val="2"/>
          <w:numId w:val="1"/>
        </w:numPr>
        <w:tabs>
          <w:tab w:val="left" w:pos="2039"/>
          <w:tab w:val="left" w:pos="2040"/>
        </w:tabs>
        <w:ind w:hanging="361"/>
        <w:rPr>
          <w:sz w:val="21"/>
        </w:rPr>
      </w:pPr>
      <w:r>
        <w:rPr>
          <w:sz w:val="21"/>
        </w:rPr>
        <w:t>Such actions can lead to increased buyer</w:t>
      </w:r>
      <w:r>
        <w:rPr>
          <w:spacing w:val="-2"/>
          <w:sz w:val="21"/>
        </w:rPr>
        <w:t xml:space="preserve"> </w:t>
      </w:r>
      <w:r>
        <w:rPr>
          <w:sz w:val="21"/>
        </w:rPr>
        <w:t>patronage.</w:t>
      </w:r>
    </w:p>
    <w:p w14:paraId="05CB5AED" w14:textId="77777777" w:rsidR="00E93085" w:rsidRDefault="00E93085" w:rsidP="00E93085">
      <w:pPr>
        <w:pStyle w:val="ListParagraph"/>
        <w:numPr>
          <w:ilvl w:val="2"/>
          <w:numId w:val="1"/>
        </w:numPr>
        <w:tabs>
          <w:tab w:val="left" w:pos="2039"/>
          <w:tab w:val="left" w:pos="2040"/>
        </w:tabs>
        <w:spacing w:before="188" w:line="247" w:lineRule="auto"/>
        <w:ind w:right="1439"/>
        <w:rPr>
          <w:sz w:val="21"/>
        </w:rPr>
      </w:pPr>
      <w:r>
        <w:rPr>
          <w:sz w:val="21"/>
        </w:rPr>
        <w:t>A strong commitment to socially responsible behavior reduces the risk of reputation-damaging incidents.</w:t>
      </w:r>
    </w:p>
    <w:p w14:paraId="656BF7E2" w14:textId="77777777" w:rsidR="00E93085" w:rsidRDefault="00E93085" w:rsidP="00E93085">
      <w:pPr>
        <w:pStyle w:val="ListParagraph"/>
        <w:numPr>
          <w:ilvl w:val="2"/>
          <w:numId w:val="1"/>
        </w:numPr>
        <w:tabs>
          <w:tab w:val="left" w:pos="2039"/>
          <w:tab w:val="left" w:pos="2040"/>
        </w:tabs>
        <w:spacing w:before="183" w:line="247" w:lineRule="auto"/>
        <w:ind w:right="1438"/>
        <w:rPr>
          <w:sz w:val="21"/>
        </w:rPr>
      </w:pPr>
      <w:r>
        <w:rPr>
          <w:sz w:val="21"/>
        </w:rPr>
        <w:t>Socially responsible actions and sustainable business practices can lower costs and enhance employee recruiting and workforce</w:t>
      </w:r>
      <w:r>
        <w:rPr>
          <w:spacing w:val="-2"/>
          <w:sz w:val="21"/>
        </w:rPr>
        <w:t xml:space="preserve"> </w:t>
      </w:r>
      <w:r>
        <w:rPr>
          <w:sz w:val="21"/>
        </w:rPr>
        <w:t>retention.</w:t>
      </w:r>
    </w:p>
    <w:p w14:paraId="7A11855F" w14:textId="77777777" w:rsidR="00E93085" w:rsidRDefault="00E93085" w:rsidP="00E93085">
      <w:pPr>
        <w:pStyle w:val="ListParagraph"/>
        <w:numPr>
          <w:ilvl w:val="2"/>
          <w:numId w:val="1"/>
        </w:numPr>
        <w:tabs>
          <w:tab w:val="left" w:pos="2039"/>
          <w:tab w:val="left" w:pos="2040"/>
        </w:tabs>
        <w:spacing w:before="183" w:line="247" w:lineRule="auto"/>
        <w:ind w:right="1438"/>
        <w:rPr>
          <w:sz w:val="21"/>
        </w:rPr>
      </w:pPr>
      <w:r>
        <w:rPr>
          <w:sz w:val="21"/>
        </w:rPr>
        <w:t>Opportunities</w:t>
      </w:r>
      <w:r>
        <w:rPr>
          <w:spacing w:val="-10"/>
          <w:sz w:val="21"/>
        </w:rPr>
        <w:t xml:space="preserve"> </w:t>
      </w:r>
      <w:r>
        <w:rPr>
          <w:sz w:val="21"/>
        </w:rPr>
        <w:t>for</w:t>
      </w:r>
      <w:r>
        <w:rPr>
          <w:spacing w:val="-8"/>
          <w:sz w:val="21"/>
        </w:rPr>
        <w:t xml:space="preserve"> </w:t>
      </w:r>
      <w:r>
        <w:rPr>
          <w:sz w:val="21"/>
        </w:rPr>
        <w:t>revenue</w:t>
      </w:r>
      <w:r>
        <w:rPr>
          <w:spacing w:val="-9"/>
          <w:sz w:val="21"/>
        </w:rPr>
        <w:t xml:space="preserve"> </w:t>
      </w:r>
      <w:r>
        <w:rPr>
          <w:sz w:val="21"/>
        </w:rPr>
        <w:t>enhancement</w:t>
      </w:r>
      <w:r>
        <w:rPr>
          <w:spacing w:val="-9"/>
          <w:sz w:val="21"/>
        </w:rPr>
        <w:t xml:space="preserve"> </w:t>
      </w:r>
      <w:r>
        <w:rPr>
          <w:sz w:val="21"/>
        </w:rPr>
        <w:t>may</w:t>
      </w:r>
      <w:r>
        <w:rPr>
          <w:spacing w:val="-9"/>
          <w:sz w:val="21"/>
        </w:rPr>
        <w:t xml:space="preserve"> </w:t>
      </w:r>
      <w:r>
        <w:rPr>
          <w:sz w:val="21"/>
        </w:rPr>
        <w:t>also</w:t>
      </w:r>
      <w:r>
        <w:rPr>
          <w:spacing w:val="-8"/>
          <w:sz w:val="21"/>
        </w:rPr>
        <w:t xml:space="preserve"> </w:t>
      </w:r>
      <w:r>
        <w:rPr>
          <w:sz w:val="21"/>
        </w:rPr>
        <w:t>come</w:t>
      </w:r>
      <w:r>
        <w:rPr>
          <w:spacing w:val="-8"/>
          <w:sz w:val="21"/>
        </w:rPr>
        <w:t xml:space="preserve"> </w:t>
      </w:r>
      <w:r>
        <w:rPr>
          <w:sz w:val="21"/>
        </w:rPr>
        <w:t>from</w:t>
      </w:r>
      <w:r>
        <w:rPr>
          <w:spacing w:val="-8"/>
          <w:sz w:val="21"/>
        </w:rPr>
        <w:t xml:space="preserve"> </w:t>
      </w:r>
      <w:r>
        <w:rPr>
          <w:sz w:val="21"/>
        </w:rPr>
        <w:t>CSR</w:t>
      </w:r>
      <w:r>
        <w:rPr>
          <w:spacing w:val="-8"/>
          <w:sz w:val="21"/>
        </w:rPr>
        <w:t xml:space="preserve"> </w:t>
      </w:r>
      <w:r>
        <w:rPr>
          <w:sz w:val="21"/>
        </w:rPr>
        <w:t>and</w:t>
      </w:r>
      <w:r>
        <w:rPr>
          <w:spacing w:val="-9"/>
          <w:sz w:val="21"/>
        </w:rPr>
        <w:t xml:space="preserve"> </w:t>
      </w:r>
      <w:r>
        <w:rPr>
          <w:sz w:val="21"/>
        </w:rPr>
        <w:t>environmental</w:t>
      </w:r>
      <w:r>
        <w:rPr>
          <w:spacing w:val="-9"/>
          <w:sz w:val="21"/>
        </w:rPr>
        <w:t xml:space="preserve"> </w:t>
      </w:r>
      <w:r>
        <w:rPr>
          <w:sz w:val="21"/>
        </w:rPr>
        <w:t>sustainability strategies.</w:t>
      </w:r>
    </w:p>
    <w:p w14:paraId="0D367969" w14:textId="77777777" w:rsidR="00E93085" w:rsidRDefault="00E93085" w:rsidP="00E93085">
      <w:pPr>
        <w:pStyle w:val="ListParagraph"/>
        <w:numPr>
          <w:ilvl w:val="2"/>
          <w:numId w:val="1"/>
        </w:numPr>
        <w:tabs>
          <w:tab w:val="left" w:pos="2039"/>
          <w:tab w:val="left" w:pos="2040"/>
        </w:tabs>
        <w:spacing w:before="182" w:line="247" w:lineRule="auto"/>
        <w:ind w:right="1438"/>
        <w:rPr>
          <w:sz w:val="21"/>
        </w:rPr>
      </w:pPr>
      <w:r>
        <w:rPr>
          <w:sz w:val="21"/>
        </w:rPr>
        <w:t>Well-conceived</w:t>
      </w:r>
      <w:r>
        <w:rPr>
          <w:spacing w:val="-4"/>
          <w:sz w:val="21"/>
        </w:rPr>
        <w:t xml:space="preserve"> </w:t>
      </w:r>
      <w:r>
        <w:rPr>
          <w:sz w:val="21"/>
        </w:rPr>
        <w:t>CSR</w:t>
      </w:r>
      <w:r>
        <w:rPr>
          <w:spacing w:val="-4"/>
          <w:sz w:val="21"/>
        </w:rPr>
        <w:t xml:space="preserve"> </w:t>
      </w:r>
      <w:r>
        <w:rPr>
          <w:sz w:val="21"/>
        </w:rPr>
        <w:t>strategies</w:t>
      </w:r>
      <w:r>
        <w:rPr>
          <w:spacing w:val="-4"/>
          <w:sz w:val="21"/>
        </w:rPr>
        <w:t xml:space="preserve"> </w:t>
      </w:r>
      <w:r>
        <w:rPr>
          <w:sz w:val="21"/>
        </w:rPr>
        <w:t>and</w:t>
      </w:r>
      <w:r>
        <w:rPr>
          <w:spacing w:val="-4"/>
          <w:sz w:val="21"/>
        </w:rPr>
        <w:t xml:space="preserve"> </w:t>
      </w:r>
      <w:r>
        <w:rPr>
          <w:sz w:val="21"/>
        </w:rPr>
        <w:t>sustainable</w:t>
      </w:r>
      <w:r>
        <w:rPr>
          <w:spacing w:val="-4"/>
          <w:sz w:val="21"/>
        </w:rPr>
        <w:t xml:space="preserve"> </w:t>
      </w:r>
      <w:r>
        <w:rPr>
          <w:sz w:val="21"/>
        </w:rPr>
        <w:t>business</w:t>
      </w:r>
      <w:r>
        <w:rPr>
          <w:spacing w:val="-4"/>
          <w:sz w:val="21"/>
        </w:rPr>
        <w:t xml:space="preserve"> </w:t>
      </w:r>
      <w:r>
        <w:rPr>
          <w:sz w:val="21"/>
        </w:rPr>
        <w:t>practices</w:t>
      </w:r>
      <w:r>
        <w:rPr>
          <w:spacing w:val="-4"/>
          <w:sz w:val="21"/>
        </w:rPr>
        <w:t xml:space="preserve"> </w:t>
      </w:r>
      <w:r>
        <w:rPr>
          <w:sz w:val="21"/>
        </w:rPr>
        <w:t>are</w:t>
      </w:r>
      <w:r>
        <w:rPr>
          <w:spacing w:val="-3"/>
          <w:sz w:val="21"/>
        </w:rPr>
        <w:t xml:space="preserve"> </w:t>
      </w:r>
      <w:r>
        <w:rPr>
          <w:sz w:val="21"/>
        </w:rPr>
        <w:t>in</w:t>
      </w:r>
      <w:r>
        <w:rPr>
          <w:spacing w:val="-4"/>
          <w:sz w:val="21"/>
        </w:rPr>
        <w:t xml:space="preserve"> </w:t>
      </w:r>
      <w:r>
        <w:rPr>
          <w:sz w:val="21"/>
        </w:rPr>
        <w:t>the</w:t>
      </w:r>
      <w:r>
        <w:rPr>
          <w:spacing w:val="-4"/>
          <w:sz w:val="21"/>
        </w:rPr>
        <w:t xml:space="preserve"> </w:t>
      </w:r>
      <w:r>
        <w:rPr>
          <w:sz w:val="21"/>
        </w:rPr>
        <w:t>best</w:t>
      </w:r>
      <w:r>
        <w:rPr>
          <w:spacing w:val="-4"/>
          <w:sz w:val="21"/>
        </w:rPr>
        <w:t xml:space="preserve"> </w:t>
      </w:r>
      <w:r>
        <w:rPr>
          <w:sz w:val="21"/>
        </w:rPr>
        <w:t>long-term</w:t>
      </w:r>
      <w:r>
        <w:rPr>
          <w:spacing w:val="-4"/>
          <w:sz w:val="21"/>
        </w:rPr>
        <w:t xml:space="preserve"> </w:t>
      </w:r>
      <w:r>
        <w:rPr>
          <w:sz w:val="21"/>
        </w:rPr>
        <w:t>interest of</w:t>
      </w:r>
      <w:r>
        <w:rPr>
          <w:spacing w:val="-1"/>
          <w:sz w:val="21"/>
        </w:rPr>
        <w:t xml:space="preserve"> </w:t>
      </w:r>
      <w:r>
        <w:rPr>
          <w:sz w:val="21"/>
        </w:rPr>
        <w:t>shareholders.</w:t>
      </w:r>
    </w:p>
    <w:p w14:paraId="7DDC7A32" w14:textId="77777777" w:rsidR="00E93085" w:rsidRDefault="00E93085" w:rsidP="00E93085">
      <w:pPr>
        <w:pStyle w:val="ListParagraph"/>
        <w:numPr>
          <w:ilvl w:val="1"/>
          <w:numId w:val="1"/>
        </w:numPr>
        <w:tabs>
          <w:tab w:val="left" w:pos="1680"/>
        </w:tabs>
        <w:spacing w:before="183" w:line="247" w:lineRule="auto"/>
        <w:ind w:left="1678" w:right="1438"/>
        <w:jc w:val="both"/>
        <w:rPr>
          <w:sz w:val="21"/>
        </w:rPr>
      </w:pPr>
      <w:r>
        <w:rPr>
          <w:sz w:val="21"/>
        </w:rPr>
        <w:t>In sum, companies that take social responsibility and environmental sustainability seriously can improve their business reputations and operational efficiency while also reducing their risk exposure and encouraging loyalty and innovation.</w:t>
      </w:r>
    </w:p>
    <w:p w14:paraId="0E48D431" w14:textId="77777777" w:rsidR="005700DE" w:rsidRDefault="00AF7C4F"/>
    <w:sectPr w:rsidR="005700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65803" w14:textId="77777777" w:rsidR="00000000" w:rsidRDefault="00AF7C4F">
      <w:r>
        <w:separator/>
      </w:r>
    </w:p>
  </w:endnote>
  <w:endnote w:type="continuationSeparator" w:id="0">
    <w:p w14:paraId="323F2495" w14:textId="77777777" w:rsidR="00000000" w:rsidRDefault="00AF7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roxima Nova Rg">
    <w:altName w:val="Tahoma"/>
    <w:panose1 w:val="00000000000000000000"/>
    <w:charset w:val="00"/>
    <w:family w:val="modern"/>
    <w:notTrueType/>
    <w:pitch w:val="variable"/>
    <w:sig w:usb0="A00002EF" w:usb1="5000E0FB" w:usb2="00000000" w:usb3="00000000" w:csb0="0000019F" w:csb1="00000000"/>
  </w:font>
  <w:font w:name="Helvetica">
    <w:panose1 w:val="020B0604020202020204"/>
    <w:charset w:val="00"/>
    <w:family w:val="swiss"/>
    <w:pitch w:val="variable"/>
    <w:sig w:usb0="E0002EFF" w:usb1="C000785B" w:usb2="00000009" w:usb3="00000000" w:csb0="000001FF" w:csb1="00000000"/>
  </w:font>
  <w:font w:name="Proxima Nova">
    <w:altName w:val="Myriad Pro Cond"/>
    <w:panose1 w:val="00000000000000000000"/>
    <w:charset w:val="00"/>
    <w:family w:val="modern"/>
    <w:notTrueType/>
    <w:pitch w:val="variable"/>
    <w:sig w:usb0="00000001" w:usb1="00000001" w:usb2="00000000" w:usb3="00000000" w:csb0="0000019F" w:csb1="00000000"/>
  </w:font>
  <w:font w:name="Proxima Nova Semibold">
    <w:altName w:val="Myriad Pro Cond"/>
    <w:panose1 w:val="00000000000000000000"/>
    <w:charset w:val="00"/>
    <w:family w:val="moder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eutra Text TF Alt">
    <w:altName w:val="Calibri"/>
    <w:charset w:val="00"/>
    <w:family w:val="auto"/>
    <w:pitch w:val="variable"/>
    <w:sig w:usb0="800000AF" w:usb1="4000204A" w:usb2="00000000" w:usb3="00000000" w:csb0="00000009" w:csb1="00000000"/>
  </w:font>
  <w:font w:name="Proxima Nova Black">
    <w:altName w:val="Tahoma"/>
    <w:panose1 w:val="00000000000000000000"/>
    <w:charset w:val="00"/>
    <w:family w:val="modern"/>
    <w:notTrueType/>
    <w:pitch w:val="variable"/>
    <w:sig w:usb0="20000287" w:usb1="00000001" w:usb2="00000000" w:usb3="00000000" w:csb0="0000019F" w:csb1="00000000"/>
  </w:font>
  <w:font w:name="Proxima Nova Light">
    <w:altName w:val="Myriad Pro Cond"/>
    <w:panose1 w:val="00000000000000000000"/>
    <w:charset w:val="00"/>
    <w:family w:val="modern"/>
    <w:notTrueType/>
    <w:pitch w:val="variable"/>
    <w:sig w:usb0="00000001"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A82B65" w14:textId="77777777" w:rsidR="00000000" w:rsidRDefault="00AF7C4F">
      <w:r>
        <w:separator/>
      </w:r>
    </w:p>
  </w:footnote>
  <w:footnote w:type="continuationSeparator" w:id="0">
    <w:p w14:paraId="751A4FC3" w14:textId="77777777" w:rsidR="00000000" w:rsidRDefault="00AF7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859EAD" w14:textId="77777777" w:rsidR="001C120B" w:rsidRDefault="00AF7C4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81EBD"/>
    <w:multiLevelType w:val="hybridMultilevel"/>
    <w:tmpl w:val="CE1A7B24"/>
    <w:lvl w:ilvl="0" w:tplc="961C1A14">
      <w:start w:val="1"/>
      <w:numFmt w:val="upperLetter"/>
      <w:lvlText w:val="%1."/>
      <w:lvlJc w:val="left"/>
      <w:pPr>
        <w:ind w:left="1319" w:hanging="267"/>
      </w:pPr>
      <w:rPr>
        <w:rFonts w:ascii="Times New Roman" w:eastAsia="Times New Roman" w:hAnsi="Times New Roman" w:cs="Times New Roman" w:hint="default"/>
        <w:b/>
        <w:bCs/>
        <w:spacing w:val="-1"/>
        <w:w w:val="100"/>
        <w:sz w:val="21"/>
        <w:szCs w:val="21"/>
        <w:lang w:val="en-US" w:eastAsia="en-US" w:bidi="en-US"/>
      </w:rPr>
    </w:lvl>
    <w:lvl w:ilvl="1" w:tplc="B0E009DE">
      <w:start w:val="1"/>
      <w:numFmt w:val="decimal"/>
      <w:lvlText w:val="%2."/>
      <w:lvlJc w:val="left"/>
      <w:pPr>
        <w:ind w:left="1679" w:hanging="360"/>
      </w:pPr>
      <w:rPr>
        <w:rFonts w:ascii="Times New Roman" w:eastAsia="Times New Roman" w:hAnsi="Times New Roman" w:cs="Times New Roman" w:hint="default"/>
        <w:spacing w:val="-15"/>
        <w:w w:val="100"/>
        <w:sz w:val="21"/>
        <w:szCs w:val="21"/>
        <w:lang w:val="en-US" w:eastAsia="en-US" w:bidi="en-US"/>
      </w:rPr>
    </w:lvl>
    <w:lvl w:ilvl="2" w:tplc="EDA0CE42">
      <w:start w:val="1"/>
      <w:numFmt w:val="lowerLetter"/>
      <w:lvlText w:val="%3."/>
      <w:lvlJc w:val="left"/>
      <w:pPr>
        <w:ind w:left="2040" w:hanging="360"/>
      </w:pPr>
      <w:rPr>
        <w:rFonts w:ascii="Times New Roman" w:eastAsia="Times New Roman" w:hAnsi="Times New Roman" w:cs="Times New Roman" w:hint="default"/>
        <w:spacing w:val="-26"/>
        <w:w w:val="100"/>
        <w:sz w:val="21"/>
        <w:szCs w:val="21"/>
        <w:lang w:val="en-US" w:eastAsia="en-US" w:bidi="en-US"/>
      </w:rPr>
    </w:lvl>
    <w:lvl w:ilvl="3" w:tplc="728CCF1E">
      <w:numFmt w:val="bullet"/>
      <w:lvlText w:val="•"/>
      <w:lvlJc w:val="left"/>
      <w:pPr>
        <w:ind w:left="3255" w:hanging="360"/>
      </w:pPr>
      <w:rPr>
        <w:rFonts w:hint="default"/>
        <w:lang w:val="en-US" w:eastAsia="en-US" w:bidi="en-US"/>
      </w:rPr>
    </w:lvl>
    <w:lvl w:ilvl="4" w:tplc="39EA1AD4">
      <w:numFmt w:val="bullet"/>
      <w:lvlText w:val="•"/>
      <w:lvlJc w:val="left"/>
      <w:pPr>
        <w:ind w:left="4470" w:hanging="360"/>
      </w:pPr>
      <w:rPr>
        <w:rFonts w:hint="default"/>
        <w:lang w:val="en-US" w:eastAsia="en-US" w:bidi="en-US"/>
      </w:rPr>
    </w:lvl>
    <w:lvl w:ilvl="5" w:tplc="88CCA366">
      <w:numFmt w:val="bullet"/>
      <w:lvlText w:val="•"/>
      <w:lvlJc w:val="left"/>
      <w:pPr>
        <w:ind w:left="5685" w:hanging="360"/>
      </w:pPr>
      <w:rPr>
        <w:rFonts w:hint="default"/>
        <w:lang w:val="en-US" w:eastAsia="en-US" w:bidi="en-US"/>
      </w:rPr>
    </w:lvl>
    <w:lvl w:ilvl="6" w:tplc="08422D7E">
      <w:numFmt w:val="bullet"/>
      <w:lvlText w:val="•"/>
      <w:lvlJc w:val="left"/>
      <w:pPr>
        <w:ind w:left="6900" w:hanging="360"/>
      </w:pPr>
      <w:rPr>
        <w:rFonts w:hint="default"/>
        <w:lang w:val="en-US" w:eastAsia="en-US" w:bidi="en-US"/>
      </w:rPr>
    </w:lvl>
    <w:lvl w:ilvl="7" w:tplc="C9344AA4">
      <w:numFmt w:val="bullet"/>
      <w:lvlText w:val="•"/>
      <w:lvlJc w:val="left"/>
      <w:pPr>
        <w:ind w:left="8115" w:hanging="360"/>
      </w:pPr>
      <w:rPr>
        <w:rFonts w:hint="default"/>
        <w:lang w:val="en-US" w:eastAsia="en-US" w:bidi="en-US"/>
      </w:rPr>
    </w:lvl>
    <w:lvl w:ilvl="8" w:tplc="E290524C">
      <w:numFmt w:val="bullet"/>
      <w:lvlText w:val="•"/>
      <w:lvlJc w:val="left"/>
      <w:pPr>
        <w:ind w:left="9330" w:hanging="360"/>
      </w:pPr>
      <w:rPr>
        <w:rFonts w:hint="default"/>
        <w:lang w:val="en-US" w:eastAsia="en-US" w:bidi="en-US"/>
      </w:rPr>
    </w:lvl>
  </w:abstractNum>
  <w:abstractNum w:abstractNumId="1" w15:restartNumberingAfterBreak="0">
    <w:nsid w:val="45F33192"/>
    <w:multiLevelType w:val="hybridMultilevel"/>
    <w:tmpl w:val="D4B4B210"/>
    <w:lvl w:ilvl="0" w:tplc="C5ACEE86">
      <w:start w:val="1"/>
      <w:numFmt w:val="upperRoman"/>
      <w:lvlText w:val="%1."/>
      <w:lvlJc w:val="left"/>
      <w:pPr>
        <w:ind w:left="1319" w:hanging="360"/>
      </w:pPr>
      <w:rPr>
        <w:rFonts w:ascii="Times New Roman" w:eastAsia="Times New Roman" w:hAnsi="Times New Roman" w:cs="Times New Roman" w:hint="default"/>
        <w:b/>
        <w:bCs/>
        <w:spacing w:val="-12"/>
        <w:w w:val="100"/>
        <w:sz w:val="21"/>
        <w:szCs w:val="21"/>
        <w:lang w:val="en-US" w:eastAsia="en-US" w:bidi="en-US"/>
      </w:rPr>
    </w:lvl>
    <w:lvl w:ilvl="1" w:tplc="458EBCCC">
      <w:start w:val="1"/>
      <w:numFmt w:val="decimal"/>
      <w:lvlText w:val="%2."/>
      <w:lvlJc w:val="left"/>
      <w:pPr>
        <w:ind w:left="1679" w:hanging="360"/>
      </w:pPr>
      <w:rPr>
        <w:rFonts w:ascii="Times New Roman" w:eastAsia="Times New Roman" w:hAnsi="Times New Roman" w:cs="Times New Roman" w:hint="default"/>
        <w:spacing w:val="-13"/>
        <w:w w:val="100"/>
        <w:sz w:val="21"/>
        <w:szCs w:val="21"/>
        <w:lang w:val="en-US" w:eastAsia="en-US" w:bidi="en-US"/>
      </w:rPr>
    </w:lvl>
    <w:lvl w:ilvl="2" w:tplc="8A009C48">
      <w:start w:val="1"/>
      <w:numFmt w:val="lowerLetter"/>
      <w:lvlText w:val="%3."/>
      <w:lvlJc w:val="left"/>
      <w:pPr>
        <w:ind w:left="2039" w:hanging="360"/>
      </w:pPr>
      <w:rPr>
        <w:rFonts w:ascii="Times New Roman" w:eastAsia="Times New Roman" w:hAnsi="Times New Roman" w:cs="Times New Roman" w:hint="default"/>
        <w:spacing w:val="-22"/>
        <w:w w:val="100"/>
        <w:sz w:val="21"/>
        <w:szCs w:val="21"/>
        <w:lang w:val="en-US" w:eastAsia="en-US" w:bidi="en-US"/>
      </w:rPr>
    </w:lvl>
    <w:lvl w:ilvl="3" w:tplc="DC066A42">
      <w:numFmt w:val="bullet"/>
      <w:lvlText w:val="•"/>
      <w:lvlJc w:val="left"/>
      <w:pPr>
        <w:ind w:left="3255" w:hanging="360"/>
      </w:pPr>
      <w:rPr>
        <w:rFonts w:hint="default"/>
        <w:lang w:val="en-US" w:eastAsia="en-US" w:bidi="en-US"/>
      </w:rPr>
    </w:lvl>
    <w:lvl w:ilvl="4" w:tplc="D952DD4C">
      <w:numFmt w:val="bullet"/>
      <w:lvlText w:val="•"/>
      <w:lvlJc w:val="left"/>
      <w:pPr>
        <w:ind w:left="4470" w:hanging="360"/>
      </w:pPr>
      <w:rPr>
        <w:rFonts w:hint="default"/>
        <w:lang w:val="en-US" w:eastAsia="en-US" w:bidi="en-US"/>
      </w:rPr>
    </w:lvl>
    <w:lvl w:ilvl="5" w:tplc="40127614">
      <w:numFmt w:val="bullet"/>
      <w:lvlText w:val="•"/>
      <w:lvlJc w:val="left"/>
      <w:pPr>
        <w:ind w:left="5685" w:hanging="360"/>
      </w:pPr>
      <w:rPr>
        <w:rFonts w:hint="default"/>
        <w:lang w:val="en-US" w:eastAsia="en-US" w:bidi="en-US"/>
      </w:rPr>
    </w:lvl>
    <w:lvl w:ilvl="6" w:tplc="4B243D56">
      <w:numFmt w:val="bullet"/>
      <w:lvlText w:val="•"/>
      <w:lvlJc w:val="left"/>
      <w:pPr>
        <w:ind w:left="6900" w:hanging="360"/>
      </w:pPr>
      <w:rPr>
        <w:rFonts w:hint="default"/>
        <w:lang w:val="en-US" w:eastAsia="en-US" w:bidi="en-US"/>
      </w:rPr>
    </w:lvl>
    <w:lvl w:ilvl="7" w:tplc="98C66D58">
      <w:numFmt w:val="bullet"/>
      <w:lvlText w:val="•"/>
      <w:lvlJc w:val="left"/>
      <w:pPr>
        <w:ind w:left="8115" w:hanging="360"/>
      </w:pPr>
      <w:rPr>
        <w:rFonts w:hint="default"/>
        <w:lang w:val="en-US" w:eastAsia="en-US" w:bidi="en-US"/>
      </w:rPr>
    </w:lvl>
    <w:lvl w:ilvl="8" w:tplc="1FDED970">
      <w:numFmt w:val="bullet"/>
      <w:lvlText w:val="•"/>
      <w:lvlJc w:val="left"/>
      <w:pPr>
        <w:ind w:left="9330" w:hanging="360"/>
      </w:pPr>
      <w:rPr>
        <w:rFonts w:hint="default"/>
        <w:lang w:val="en-US" w:eastAsia="en-US" w:bidi="en-US"/>
      </w:rPr>
    </w:lvl>
  </w:abstractNum>
  <w:abstractNum w:abstractNumId="2" w15:restartNumberingAfterBreak="0">
    <w:nsid w:val="5C904F5F"/>
    <w:multiLevelType w:val="hybridMultilevel"/>
    <w:tmpl w:val="7FAA414A"/>
    <w:lvl w:ilvl="0" w:tplc="35348358">
      <w:start w:val="3"/>
      <w:numFmt w:val="lowerLetter"/>
      <w:lvlText w:val="%1."/>
      <w:lvlJc w:val="left"/>
      <w:pPr>
        <w:ind w:left="2039" w:hanging="361"/>
      </w:pPr>
      <w:rPr>
        <w:rFonts w:ascii="Times New Roman" w:eastAsia="Times New Roman" w:hAnsi="Times New Roman" w:cs="Times New Roman" w:hint="default"/>
        <w:spacing w:val="-1"/>
        <w:w w:val="99"/>
        <w:sz w:val="21"/>
        <w:szCs w:val="21"/>
        <w:lang w:val="en-US" w:eastAsia="en-US" w:bidi="en-US"/>
      </w:rPr>
    </w:lvl>
    <w:lvl w:ilvl="1" w:tplc="5DB69A9A">
      <w:numFmt w:val="bullet"/>
      <w:lvlText w:val="•"/>
      <w:lvlJc w:val="left"/>
      <w:pPr>
        <w:ind w:left="3012" w:hanging="361"/>
      </w:pPr>
      <w:rPr>
        <w:rFonts w:hint="default"/>
        <w:lang w:val="en-US" w:eastAsia="en-US" w:bidi="en-US"/>
      </w:rPr>
    </w:lvl>
    <w:lvl w:ilvl="2" w:tplc="7F8EF27C">
      <w:numFmt w:val="bullet"/>
      <w:lvlText w:val="•"/>
      <w:lvlJc w:val="left"/>
      <w:pPr>
        <w:ind w:left="3984" w:hanging="361"/>
      </w:pPr>
      <w:rPr>
        <w:rFonts w:hint="default"/>
        <w:lang w:val="en-US" w:eastAsia="en-US" w:bidi="en-US"/>
      </w:rPr>
    </w:lvl>
    <w:lvl w:ilvl="3" w:tplc="4A868958">
      <w:numFmt w:val="bullet"/>
      <w:lvlText w:val="•"/>
      <w:lvlJc w:val="left"/>
      <w:pPr>
        <w:ind w:left="4956" w:hanging="361"/>
      </w:pPr>
      <w:rPr>
        <w:rFonts w:hint="default"/>
        <w:lang w:val="en-US" w:eastAsia="en-US" w:bidi="en-US"/>
      </w:rPr>
    </w:lvl>
    <w:lvl w:ilvl="4" w:tplc="64A44224">
      <w:numFmt w:val="bullet"/>
      <w:lvlText w:val="•"/>
      <w:lvlJc w:val="left"/>
      <w:pPr>
        <w:ind w:left="5928" w:hanging="361"/>
      </w:pPr>
      <w:rPr>
        <w:rFonts w:hint="default"/>
        <w:lang w:val="en-US" w:eastAsia="en-US" w:bidi="en-US"/>
      </w:rPr>
    </w:lvl>
    <w:lvl w:ilvl="5" w:tplc="ACD04612">
      <w:numFmt w:val="bullet"/>
      <w:lvlText w:val="•"/>
      <w:lvlJc w:val="left"/>
      <w:pPr>
        <w:ind w:left="6900" w:hanging="361"/>
      </w:pPr>
      <w:rPr>
        <w:rFonts w:hint="default"/>
        <w:lang w:val="en-US" w:eastAsia="en-US" w:bidi="en-US"/>
      </w:rPr>
    </w:lvl>
    <w:lvl w:ilvl="6" w:tplc="B6C8BFBA">
      <w:numFmt w:val="bullet"/>
      <w:lvlText w:val="•"/>
      <w:lvlJc w:val="left"/>
      <w:pPr>
        <w:ind w:left="7872" w:hanging="361"/>
      </w:pPr>
      <w:rPr>
        <w:rFonts w:hint="default"/>
        <w:lang w:val="en-US" w:eastAsia="en-US" w:bidi="en-US"/>
      </w:rPr>
    </w:lvl>
    <w:lvl w:ilvl="7" w:tplc="B6488FC6">
      <w:numFmt w:val="bullet"/>
      <w:lvlText w:val="•"/>
      <w:lvlJc w:val="left"/>
      <w:pPr>
        <w:ind w:left="8844" w:hanging="361"/>
      </w:pPr>
      <w:rPr>
        <w:rFonts w:hint="default"/>
        <w:lang w:val="en-US" w:eastAsia="en-US" w:bidi="en-US"/>
      </w:rPr>
    </w:lvl>
    <w:lvl w:ilvl="8" w:tplc="46F6D4EE">
      <w:numFmt w:val="bullet"/>
      <w:lvlText w:val="•"/>
      <w:lvlJc w:val="left"/>
      <w:pPr>
        <w:ind w:left="9816" w:hanging="361"/>
      </w:pPr>
      <w:rPr>
        <w:rFonts w:hint="default"/>
        <w:lang w:val="en-US" w:eastAsia="en-US" w:bidi="en-US"/>
      </w:rPr>
    </w:lvl>
  </w:abstractNum>
  <w:abstractNum w:abstractNumId="3" w15:restartNumberingAfterBreak="0">
    <w:nsid w:val="7E140F94"/>
    <w:multiLevelType w:val="hybridMultilevel"/>
    <w:tmpl w:val="8CF061FA"/>
    <w:lvl w:ilvl="0" w:tplc="297CC7DC">
      <w:start w:val="1"/>
      <w:numFmt w:val="upperLetter"/>
      <w:lvlText w:val="%1."/>
      <w:lvlJc w:val="left"/>
      <w:pPr>
        <w:ind w:left="1368" w:hanging="316"/>
      </w:pPr>
      <w:rPr>
        <w:rFonts w:ascii="Times New Roman" w:eastAsia="Times New Roman" w:hAnsi="Times New Roman" w:cs="Times New Roman" w:hint="default"/>
        <w:b/>
        <w:bCs/>
        <w:spacing w:val="-1"/>
        <w:w w:val="100"/>
        <w:sz w:val="21"/>
        <w:szCs w:val="21"/>
        <w:lang w:val="en-US" w:eastAsia="en-US" w:bidi="en-US"/>
      </w:rPr>
    </w:lvl>
    <w:lvl w:ilvl="1" w:tplc="CFD25F2A">
      <w:start w:val="1"/>
      <w:numFmt w:val="decimal"/>
      <w:lvlText w:val="%2."/>
      <w:lvlJc w:val="left"/>
      <w:pPr>
        <w:ind w:left="1679" w:hanging="360"/>
      </w:pPr>
      <w:rPr>
        <w:rFonts w:ascii="Times New Roman" w:eastAsia="Times New Roman" w:hAnsi="Times New Roman" w:cs="Times New Roman" w:hint="default"/>
        <w:spacing w:val="-1"/>
        <w:w w:val="100"/>
        <w:sz w:val="21"/>
        <w:szCs w:val="21"/>
        <w:lang w:val="en-US" w:eastAsia="en-US" w:bidi="en-US"/>
      </w:rPr>
    </w:lvl>
    <w:lvl w:ilvl="2" w:tplc="28D625AA">
      <w:start w:val="1"/>
      <w:numFmt w:val="lowerLetter"/>
      <w:lvlText w:val="%3."/>
      <w:lvlJc w:val="left"/>
      <w:pPr>
        <w:ind w:left="2039" w:hanging="360"/>
      </w:pPr>
      <w:rPr>
        <w:rFonts w:ascii="Times New Roman" w:eastAsia="Times New Roman" w:hAnsi="Times New Roman" w:cs="Times New Roman" w:hint="default"/>
        <w:spacing w:val="-1"/>
        <w:w w:val="100"/>
        <w:sz w:val="21"/>
        <w:szCs w:val="21"/>
        <w:lang w:val="en-US" w:eastAsia="en-US" w:bidi="en-US"/>
      </w:rPr>
    </w:lvl>
    <w:lvl w:ilvl="3" w:tplc="34D090E0">
      <w:numFmt w:val="bullet"/>
      <w:lvlText w:val="•"/>
      <w:lvlJc w:val="left"/>
      <w:pPr>
        <w:ind w:left="3255" w:hanging="360"/>
      </w:pPr>
      <w:rPr>
        <w:rFonts w:hint="default"/>
        <w:lang w:val="en-US" w:eastAsia="en-US" w:bidi="en-US"/>
      </w:rPr>
    </w:lvl>
    <w:lvl w:ilvl="4" w:tplc="4F642492">
      <w:numFmt w:val="bullet"/>
      <w:lvlText w:val="•"/>
      <w:lvlJc w:val="left"/>
      <w:pPr>
        <w:ind w:left="4470" w:hanging="360"/>
      </w:pPr>
      <w:rPr>
        <w:rFonts w:hint="default"/>
        <w:lang w:val="en-US" w:eastAsia="en-US" w:bidi="en-US"/>
      </w:rPr>
    </w:lvl>
    <w:lvl w:ilvl="5" w:tplc="7764A924">
      <w:numFmt w:val="bullet"/>
      <w:lvlText w:val="•"/>
      <w:lvlJc w:val="left"/>
      <w:pPr>
        <w:ind w:left="5685" w:hanging="360"/>
      </w:pPr>
      <w:rPr>
        <w:rFonts w:hint="default"/>
        <w:lang w:val="en-US" w:eastAsia="en-US" w:bidi="en-US"/>
      </w:rPr>
    </w:lvl>
    <w:lvl w:ilvl="6" w:tplc="5122127E">
      <w:numFmt w:val="bullet"/>
      <w:lvlText w:val="•"/>
      <w:lvlJc w:val="left"/>
      <w:pPr>
        <w:ind w:left="6900" w:hanging="360"/>
      </w:pPr>
      <w:rPr>
        <w:rFonts w:hint="default"/>
        <w:lang w:val="en-US" w:eastAsia="en-US" w:bidi="en-US"/>
      </w:rPr>
    </w:lvl>
    <w:lvl w:ilvl="7" w:tplc="ACB88C4A">
      <w:numFmt w:val="bullet"/>
      <w:lvlText w:val="•"/>
      <w:lvlJc w:val="left"/>
      <w:pPr>
        <w:ind w:left="8115" w:hanging="360"/>
      </w:pPr>
      <w:rPr>
        <w:rFonts w:hint="default"/>
        <w:lang w:val="en-US" w:eastAsia="en-US" w:bidi="en-US"/>
      </w:rPr>
    </w:lvl>
    <w:lvl w:ilvl="8" w:tplc="8EBC515C">
      <w:numFmt w:val="bullet"/>
      <w:lvlText w:val="•"/>
      <w:lvlJc w:val="left"/>
      <w:pPr>
        <w:ind w:left="9330" w:hanging="360"/>
      </w:pPr>
      <w:rPr>
        <w:rFonts w:hint="default"/>
        <w:lang w:val="en-US" w:eastAsia="en-US" w:bidi="en-US"/>
      </w:rPr>
    </w:lvl>
  </w:abstractNum>
  <w:num w:numId="1">
    <w:abstractNumId w:val="3"/>
  </w:num>
  <w:num w:numId="2">
    <w:abstractNumId w:val="2"/>
  </w:num>
  <w:num w:numId="3">
    <w:abstractNumId w:val="0"/>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085"/>
    <w:rsid w:val="0030290B"/>
    <w:rsid w:val="005E3DAE"/>
    <w:rsid w:val="00767681"/>
    <w:rsid w:val="00776865"/>
    <w:rsid w:val="00AF7C4F"/>
    <w:rsid w:val="00E93085"/>
    <w:rsid w:val="00F93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44BA"/>
  <w15:chartTrackingRefBased/>
  <w15:docId w15:val="{16B5484D-A7A5-4202-A0F1-22E645FC1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93085"/>
    <w:pPr>
      <w:widowControl w:val="0"/>
      <w:autoSpaceDE w:val="0"/>
      <w:autoSpaceDN w:val="0"/>
      <w:spacing w:after="0" w:line="240" w:lineRule="auto"/>
    </w:pPr>
    <w:rPr>
      <w:rFonts w:eastAsia="Times New Roman"/>
      <w:sz w:val="22"/>
      <w:szCs w:val="22"/>
      <w:lang w:bidi="en-US"/>
    </w:rPr>
  </w:style>
  <w:style w:type="paragraph" w:styleId="Heading1">
    <w:name w:val="heading 1"/>
    <w:basedOn w:val="Normal"/>
    <w:next w:val="Normal"/>
    <w:link w:val="Heading1Char"/>
    <w:uiPriority w:val="1"/>
    <w:qFormat/>
    <w:rsid w:val="00F9384A"/>
    <w:pPr>
      <w:keepNext/>
      <w:ind w:left="720" w:hanging="720"/>
      <w:outlineLvl w:val="0"/>
    </w:pPr>
    <w:rPr>
      <w:b/>
      <w:bCs/>
      <w:sz w:val="28"/>
    </w:rPr>
  </w:style>
  <w:style w:type="paragraph" w:styleId="Heading2">
    <w:name w:val="heading 2"/>
    <w:basedOn w:val="Normal"/>
    <w:link w:val="Heading2Char"/>
    <w:uiPriority w:val="1"/>
    <w:qFormat/>
    <w:rsid w:val="00E93085"/>
    <w:pPr>
      <w:spacing w:before="228"/>
      <w:ind w:left="1280"/>
      <w:outlineLvl w:val="1"/>
    </w:pPr>
    <w:rPr>
      <w:rFonts w:ascii="Proxima Nova Rg" w:eastAsia="Proxima Nova Rg" w:hAnsi="Proxima Nova Rg" w:cs="Proxima Nova Rg"/>
      <w:sz w:val="64"/>
      <w:szCs w:val="64"/>
    </w:rPr>
  </w:style>
  <w:style w:type="paragraph" w:styleId="Heading3">
    <w:name w:val="heading 3"/>
    <w:basedOn w:val="Normal"/>
    <w:link w:val="Heading3Char"/>
    <w:uiPriority w:val="1"/>
    <w:qFormat/>
    <w:rsid w:val="00E93085"/>
    <w:pPr>
      <w:ind w:left="965"/>
      <w:outlineLvl w:val="2"/>
    </w:pPr>
    <w:rPr>
      <w:rFonts w:ascii="Helvetica" w:eastAsia="Helvetica" w:hAnsi="Helvetica" w:cs="Helvetica"/>
      <w:sz w:val="46"/>
      <w:szCs w:val="46"/>
    </w:rPr>
  </w:style>
  <w:style w:type="paragraph" w:styleId="Heading4">
    <w:name w:val="heading 4"/>
    <w:basedOn w:val="Normal"/>
    <w:link w:val="Heading4Char"/>
    <w:uiPriority w:val="1"/>
    <w:qFormat/>
    <w:rsid w:val="00E93085"/>
    <w:pPr>
      <w:spacing w:before="104"/>
      <w:ind w:left="960"/>
      <w:outlineLvl w:val="3"/>
    </w:pPr>
    <w:rPr>
      <w:rFonts w:ascii="Proxima Nova" w:eastAsia="Proxima Nova" w:hAnsi="Proxima Nova" w:cs="Proxima Nova"/>
      <w:b/>
      <w:bCs/>
      <w:sz w:val="36"/>
      <w:szCs w:val="36"/>
    </w:rPr>
  </w:style>
  <w:style w:type="paragraph" w:styleId="Heading5">
    <w:name w:val="heading 5"/>
    <w:basedOn w:val="Normal"/>
    <w:link w:val="Heading5Char"/>
    <w:uiPriority w:val="1"/>
    <w:qFormat/>
    <w:rsid w:val="00E93085"/>
    <w:pPr>
      <w:spacing w:before="104"/>
      <w:ind w:left="960"/>
      <w:outlineLvl w:val="4"/>
    </w:pPr>
    <w:rPr>
      <w:rFonts w:ascii="Proxima Nova Semibold" w:eastAsia="Proxima Nova Semibold" w:hAnsi="Proxima Nova Semibold" w:cs="Proxima Nova Semibold"/>
      <w:sz w:val="36"/>
      <w:szCs w:val="36"/>
    </w:rPr>
  </w:style>
  <w:style w:type="paragraph" w:styleId="Heading6">
    <w:name w:val="heading 6"/>
    <w:basedOn w:val="Normal"/>
    <w:link w:val="Heading6Char"/>
    <w:uiPriority w:val="1"/>
    <w:qFormat/>
    <w:rsid w:val="00E93085"/>
    <w:pPr>
      <w:ind w:left="960"/>
      <w:jc w:val="both"/>
      <w:outlineLvl w:val="5"/>
    </w:pPr>
    <w:rPr>
      <w:rFonts w:ascii="Proxima Nova" w:eastAsia="Proxima Nova" w:hAnsi="Proxima Nova" w:cs="Proxima Nova"/>
      <w:b/>
      <w:bCs/>
      <w:sz w:val="31"/>
      <w:szCs w:val="31"/>
    </w:rPr>
  </w:style>
  <w:style w:type="paragraph" w:styleId="Heading7">
    <w:name w:val="heading 7"/>
    <w:basedOn w:val="Normal"/>
    <w:link w:val="Heading7Char"/>
    <w:uiPriority w:val="1"/>
    <w:qFormat/>
    <w:rsid w:val="00E93085"/>
    <w:pPr>
      <w:ind w:left="1319" w:right="1437" w:hanging="360"/>
      <w:outlineLvl w:val="6"/>
    </w:pPr>
    <w:rPr>
      <w:rFonts w:ascii="Proxima Nova" w:eastAsia="Proxima Nova" w:hAnsi="Proxima Nova" w:cs="Proxima Nova"/>
      <w:b/>
      <w:bCs/>
    </w:rPr>
  </w:style>
  <w:style w:type="paragraph" w:styleId="Heading8">
    <w:name w:val="heading 8"/>
    <w:basedOn w:val="Normal"/>
    <w:link w:val="Heading8Char"/>
    <w:uiPriority w:val="1"/>
    <w:qFormat/>
    <w:rsid w:val="00E93085"/>
    <w:pPr>
      <w:spacing w:before="160"/>
      <w:ind w:left="1680" w:hanging="360"/>
      <w:outlineLvl w:val="7"/>
    </w:pPr>
  </w:style>
  <w:style w:type="paragraph" w:styleId="Heading9">
    <w:name w:val="heading 9"/>
    <w:basedOn w:val="Normal"/>
    <w:link w:val="Heading9Char"/>
    <w:uiPriority w:val="1"/>
    <w:qFormat/>
    <w:rsid w:val="00E93085"/>
    <w:pPr>
      <w:ind w:left="1319"/>
      <w:outlineLvl w:val="8"/>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9384A"/>
    <w:rPr>
      <w:rFonts w:eastAsia="Times New Roman"/>
      <w:b/>
      <w:bCs/>
      <w:sz w:val="28"/>
    </w:rPr>
  </w:style>
  <w:style w:type="character" w:customStyle="1" w:styleId="Heading2Char">
    <w:name w:val="Heading 2 Char"/>
    <w:basedOn w:val="DefaultParagraphFont"/>
    <w:link w:val="Heading2"/>
    <w:uiPriority w:val="1"/>
    <w:rsid w:val="00E93085"/>
    <w:rPr>
      <w:rFonts w:ascii="Proxima Nova Rg" w:eastAsia="Proxima Nova Rg" w:hAnsi="Proxima Nova Rg" w:cs="Proxima Nova Rg"/>
      <w:sz w:val="64"/>
      <w:szCs w:val="64"/>
      <w:lang w:bidi="en-US"/>
    </w:rPr>
  </w:style>
  <w:style w:type="character" w:customStyle="1" w:styleId="Heading3Char">
    <w:name w:val="Heading 3 Char"/>
    <w:basedOn w:val="DefaultParagraphFont"/>
    <w:link w:val="Heading3"/>
    <w:uiPriority w:val="1"/>
    <w:rsid w:val="00E93085"/>
    <w:rPr>
      <w:rFonts w:ascii="Helvetica" w:eastAsia="Helvetica" w:hAnsi="Helvetica" w:cs="Helvetica"/>
      <w:sz w:val="46"/>
      <w:szCs w:val="46"/>
      <w:lang w:bidi="en-US"/>
    </w:rPr>
  </w:style>
  <w:style w:type="character" w:customStyle="1" w:styleId="Heading4Char">
    <w:name w:val="Heading 4 Char"/>
    <w:basedOn w:val="DefaultParagraphFont"/>
    <w:link w:val="Heading4"/>
    <w:uiPriority w:val="1"/>
    <w:rsid w:val="00E93085"/>
    <w:rPr>
      <w:rFonts w:ascii="Proxima Nova" w:eastAsia="Proxima Nova" w:hAnsi="Proxima Nova" w:cs="Proxima Nova"/>
      <w:b/>
      <w:bCs/>
      <w:sz w:val="36"/>
      <w:szCs w:val="36"/>
      <w:lang w:bidi="en-US"/>
    </w:rPr>
  </w:style>
  <w:style w:type="character" w:customStyle="1" w:styleId="Heading5Char">
    <w:name w:val="Heading 5 Char"/>
    <w:basedOn w:val="DefaultParagraphFont"/>
    <w:link w:val="Heading5"/>
    <w:uiPriority w:val="1"/>
    <w:rsid w:val="00E93085"/>
    <w:rPr>
      <w:rFonts w:ascii="Proxima Nova Semibold" w:eastAsia="Proxima Nova Semibold" w:hAnsi="Proxima Nova Semibold" w:cs="Proxima Nova Semibold"/>
      <w:sz w:val="36"/>
      <w:szCs w:val="36"/>
      <w:lang w:bidi="en-US"/>
    </w:rPr>
  </w:style>
  <w:style w:type="character" w:customStyle="1" w:styleId="Heading6Char">
    <w:name w:val="Heading 6 Char"/>
    <w:basedOn w:val="DefaultParagraphFont"/>
    <w:link w:val="Heading6"/>
    <w:uiPriority w:val="1"/>
    <w:rsid w:val="00E93085"/>
    <w:rPr>
      <w:rFonts w:ascii="Proxima Nova" w:eastAsia="Proxima Nova" w:hAnsi="Proxima Nova" w:cs="Proxima Nova"/>
      <w:b/>
      <w:bCs/>
      <w:sz w:val="31"/>
      <w:szCs w:val="31"/>
      <w:lang w:bidi="en-US"/>
    </w:rPr>
  </w:style>
  <w:style w:type="character" w:customStyle="1" w:styleId="Heading7Char">
    <w:name w:val="Heading 7 Char"/>
    <w:basedOn w:val="DefaultParagraphFont"/>
    <w:link w:val="Heading7"/>
    <w:uiPriority w:val="1"/>
    <w:rsid w:val="00E93085"/>
    <w:rPr>
      <w:rFonts w:ascii="Proxima Nova" w:eastAsia="Proxima Nova" w:hAnsi="Proxima Nova" w:cs="Proxima Nova"/>
      <w:b/>
      <w:bCs/>
      <w:sz w:val="22"/>
      <w:szCs w:val="22"/>
      <w:lang w:bidi="en-US"/>
    </w:rPr>
  </w:style>
  <w:style w:type="character" w:customStyle="1" w:styleId="Heading8Char">
    <w:name w:val="Heading 8 Char"/>
    <w:basedOn w:val="DefaultParagraphFont"/>
    <w:link w:val="Heading8"/>
    <w:uiPriority w:val="1"/>
    <w:rsid w:val="00E93085"/>
    <w:rPr>
      <w:rFonts w:eastAsia="Times New Roman"/>
      <w:sz w:val="22"/>
      <w:szCs w:val="22"/>
      <w:lang w:bidi="en-US"/>
    </w:rPr>
  </w:style>
  <w:style w:type="character" w:customStyle="1" w:styleId="Heading9Char">
    <w:name w:val="Heading 9 Char"/>
    <w:basedOn w:val="DefaultParagraphFont"/>
    <w:link w:val="Heading9"/>
    <w:uiPriority w:val="1"/>
    <w:rsid w:val="00E93085"/>
    <w:rPr>
      <w:rFonts w:eastAsia="Times New Roman"/>
      <w:b/>
      <w:bCs/>
      <w:sz w:val="21"/>
      <w:szCs w:val="21"/>
      <w:lang w:bidi="en-US"/>
    </w:rPr>
  </w:style>
  <w:style w:type="paragraph" w:styleId="TOC1">
    <w:name w:val="toc 1"/>
    <w:basedOn w:val="Normal"/>
    <w:uiPriority w:val="1"/>
    <w:qFormat/>
    <w:rsid w:val="00E93085"/>
    <w:pPr>
      <w:spacing w:before="48"/>
      <w:ind w:left="1318"/>
    </w:pPr>
    <w:rPr>
      <w:b/>
      <w:bCs/>
      <w:sz w:val="21"/>
      <w:szCs w:val="21"/>
    </w:rPr>
  </w:style>
  <w:style w:type="paragraph" w:styleId="TOC2">
    <w:name w:val="toc 2"/>
    <w:basedOn w:val="Normal"/>
    <w:uiPriority w:val="1"/>
    <w:qFormat/>
    <w:rsid w:val="00E93085"/>
    <w:pPr>
      <w:spacing w:before="48"/>
      <w:ind w:left="1318"/>
    </w:pPr>
    <w:rPr>
      <w:b/>
      <w:bCs/>
      <w:i/>
    </w:rPr>
  </w:style>
  <w:style w:type="paragraph" w:styleId="TOC3">
    <w:name w:val="toc 3"/>
    <w:basedOn w:val="Normal"/>
    <w:uiPriority w:val="1"/>
    <w:qFormat/>
    <w:rsid w:val="00E93085"/>
    <w:pPr>
      <w:spacing w:before="35" w:line="430" w:lineRule="exact"/>
      <w:ind w:left="1318" w:right="1679" w:firstLine="8328"/>
    </w:pPr>
    <w:rPr>
      <w:b/>
      <w:bCs/>
      <w:sz w:val="21"/>
      <w:szCs w:val="21"/>
    </w:rPr>
  </w:style>
  <w:style w:type="paragraph" w:styleId="BodyText">
    <w:name w:val="Body Text"/>
    <w:basedOn w:val="Normal"/>
    <w:link w:val="BodyTextChar"/>
    <w:uiPriority w:val="1"/>
    <w:qFormat/>
    <w:rsid w:val="00E93085"/>
    <w:rPr>
      <w:sz w:val="21"/>
      <w:szCs w:val="21"/>
    </w:rPr>
  </w:style>
  <w:style w:type="character" w:customStyle="1" w:styleId="BodyTextChar">
    <w:name w:val="Body Text Char"/>
    <w:basedOn w:val="DefaultParagraphFont"/>
    <w:link w:val="BodyText"/>
    <w:uiPriority w:val="1"/>
    <w:rsid w:val="00E93085"/>
    <w:rPr>
      <w:rFonts w:eastAsia="Times New Roman"/>
      <w:sz w:val="21"/>
      <w:szCs w:val="21"/>
      <w:lang w:bidi="en-US"/>
    </w:rPr>
  </w:style>
  <w:style w:type="paragraph" w:styleId="ListParagraph">
    <w:name w:val="List Paragraph"/>
    <w:basedOn w:val="Normal"/>
    <w:uiPriority w:val="1"/>
    <w:qFormat/>
    <w:rsid w:val="00E93085"/>
    <w:pPr>
      <w:spacing w:before="189"/>
      <w:ind w:left="1679" w:hanging="360"/>
    </w:pPr>
  </w:style>
  <w:style w:type="paragraph" w:customStyle="1" w:styleId="TableParagraph">
    <w:name w:val="Table Paragraph"/>
    <w:basedOn w:val="Normal"/>
    <w:uiPriority w:val="1"/>
    <w:qFormat/>
    <w:rsid w:val="00E93085"/>
    <w:rPr>
      <w:rFonts w:ascii="Proxima Nova Rg" w:eastAsia="Proxima Nova Rg" w:hAnsi="Proxima Nova Rg" w:cs="Proxima Nova Rg"/>
    </w:rPr>
  </w:style>
  <w:style w:type="paragraph" w:styleId="BalloonText">
    <w:name w:val="Balloon Text"/>
    <w:basedOn w:val="Normal"/>
    <w:link w:val="BalloonTextChar"/>
    <w:uiPriority w:val="99"/>
    <w:semiHidden/>
    <w:unhideWhenUsed/>
    <w:rsid w:val="00E93085"/>
    <w:rPr>
      <w:rFonts w:ascii="Tahoma" w:hAnsi="Tahoma" w:cs="Tahoma"/>
      <w:sz w:val="16"/>
      <w:szCs w:val="16"/>
    </w:rPr>
  </w:style>
  <w:style w:type="character" w:customStyle="1" w:styleId="BalloonTextChar">
    <w:name w:val="Balloon Text Char"/>
    <w:basedOn w:val="DefaultParagraphFont"/>
    <w:link w:val="BalloonText"/>
    <w:uiPriority w:val="99"/>
    <w:semiHidden/>
    <w:rsid w:val="00E93085"/>
    <w:rPr>
      <w:rFonts w:ascii="Tahoma" w:eastAsia="Times New Roman" w:hAnsi="Tahoma" w:cs="Tahoma"/>
      <w:sz w:val="16"/>
      <w:szCs w:val="16"/>
      <w:lang w:bidi="en-US"/>
    </w:rPr>
  </w:style>
  <w:style w:type="paragraph" w:styleId="Header">
    <w:name w:val="header"/>
    <w:basedOn w:val="Normal"/>
    <w:link w:val="HeaderChar"/>
    <w:uiPriority w:val="99"/>
    <w:semiHidden/>
    <w:unhideWhenUsed/>
    <w:rsid w:val="00E93085"/>
    <w:pPr>
      <w:tabs>
        <w:tab w:val="center" w:pos="4680"/>
        <w:tab w:val="right" w:pos="9360"/>
      </w:tabs>
    </w:pPr>
  </w:style>
  <w:style w:type="character" w:customStyle="1" w:styleId="HeaderChar">
    <w:name w:val="Header Char"/>
    <w:basedOn w:val="DefaultParagraphFont"/>
    <w:link w:val="Header"/>
    <w:uiPriority w:val="99"/>
    <w:semiHidden/>
    <w:rsid w:val="00E93085"/>
    <w:rPr>
      <w:rFonts w:eastAsia="Times New Roman"/>
      <w:sz w:val="22"/>
      <w:szCs w:val="22"/>
      <w:lang w:bidi="en-US"/>
    </w:rPr>
  </w:style>
  <w:style w:type="paragraph" w:styleId="Footer">
    <w:name w:val="footer"/>
    <w:basedOn w:val="Normal"/>
    <w:link w:val="FooterChar"/>
    <w:uiPriority w:val="99"/>
    <w:semiHidden/>
    <w:unhideWhenUsed/>
    <w:rsid w:val="00E93085"/>
    <w:pPr>
      <w:tabs>
        <w:tab w:val="center" w:pos="4680"/>
        <w:tab w:val="right" w:pos="9360"/>
      </w:tabs>
    </w:pPr>
  </w:style>
  <w:style w:type="character" w:customStyle="1" w:styleId="FooterChar">
    <w:name w:val="Footer Char"/>
    <w:basedOn w:val="DefaultParagraphFont"/>
    <w:link w:val="Footer"/>
    <w:uiPriority w:val="99"/>
    <w:semiHidden/>
    <w:rsid w:val="00E93085"/>
    <w:rPr>
      <w:rFonts w:eastAsia="Times New Roman"/>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04A17FFD8EE84EB08202290632A796" ma:contentTypeVersion="13" ma:contentTypeDescription="Create a new document." ma:contentTypeScope="" ma:versionID="b6e962e145f96afc20fccb0ed624d5fa">
  <xsd:schema xmlns:xsd="http://www.w3.org/2001/XMLSchema" xmlns:xs="http://www.w3.org/2001/XMLSchema" xmlns:p="http://schemas.microsoft.com/office/2006/metadata/properties" xmlns:ns3="f6824c97-d9fa-433c-b5d3-b161d256b36b" xmlns:ns4="2e9582da-7b79-4ab7-b069-d39d19674381" targetNamespace="http://schemas.microsoft.com/office/2006/metadata/properties" ma:root="true" ma:fieldsID="9b842b497ffade99ea6e285ad21bf85c" ns3:_="" ns4:_="">
    <xsd:import namespace="f6824c97-d9fa-433c-b5d3-b161d256b36b"/>
    <xsd:import namespace="2e9582da-7b79-4ab7-b069-d39d1967438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824c97-d9fa-433c-b5d3-b161d256b36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9582da-7b79-4ab7-b069-d39d1967438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361D6-497B-4D0C-AD16-0F35C7DD4CA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6824c97-d9fa-433c-b5d3-b161d256b36b"/>
    <ds:schemaRef ds:uri="http://purl.org/dc/elements/1.1/"/>
    <ds:schemaRef ds:uri="http://schemas.microsoft.com/office/2006/metadata/properties"/>
    <ds:schemaRef ds:uri="2e9582da-7b79-4ab7-b069-d39d19674381"/>
    <ds:schemaRef ds:uri="http://www.w3.org/XML/1998/namespace"/>
    <ds:schemaRef ds:uri="http://purl.org/dc/dcmitype/"/>
  </ds:schemaRefs>
</ds:datastoreItem>
</file>

<file path=customXml/itemProps2.xml><?xml version="1.0" encoding="utf-8"?>
<ds:datastoreItem xmlns:ds="http://schemas.openxmlformats.org/officeDocument/2006/customXml" ds:itemID="{A2F86D07-A564-4F41-97E5-167F59F5CC4A}">
  <ds:schemaRefs>
    <ds:schemaRef ds:uri="http://schemas.microsoft.com/sharepoint/v3/contenttype/forms"/>
  </ds:schemaRefs>
</ds:datastoreItem>
</file>

<file path=customXml/itemProps3.xml><?xml version="1.0" encoding="utf-8"?>
<ds:datastoreItem xmlns:ds="http://schemas.openxmlformats.org/officeDocument/2006/customXml" ds:itemID="{96EB6D1F-910F-48EF-9C60-F61A43EB6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824c97-d9fa-433c-b5d3-b161d256b36b"/>
    <ds:schemaRef ds:uri="2e9582da-7b79-4ab7-b069-d39d19674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2837</Words>
  <Characters>16175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9 Outline</dc:title>
  <dc:subject/>
  <dc:creator>Borden, Mary C.</dc:creator>
  <cp:keywords/>
  <dc:description/>
  <cp:lastModifiedBy>Borden, Mary C.</cp:lastModifiedBy>
  <cp:revision>2</cp:revision>
  <dcterms:created xsi:type="dcterms:W3CDTF">2020-07-13T18:10:00Z</dcterms:created>
  <dcterms:modified xsi:type="dcterms:W3CDTF">2020-07-13T19:02:00Z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0x0101007C04A17FFD8EE84EB08202290632A796</vt:lpwstr>
  </property>
</Properties>
</file>